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E6" w:rsidRPr="00485FD6" w:rsidRDefault="00551B2A" w:rsidP="00BD338D">
      <w:pPr>
        <w:rPr>
          <w:b/>
        </w:rPr>
      </w:pPr>
      <w:r w:rsidRPr="00485FD6">
        <w:rPr>
          <w:b/>
        </w:rPr>
        <w:t xml:space="preserve">APPLICATION </w:t>
      </w:r>
      <w:r w:rsidR="0057459E" w:rsidRPr="00485FD6">
        <w:rPr>
          <w:b/>
        </w:rPr>
        <w:t xml:space="preserve">FOR USE OF </w:t>
      </w:r>
      <w:smartTag w:uri="urn:schemas-microsoft-com:office:smarttags" w:element="place">
        <w:smartTag w:uri="urn:schemas-microsoft-com:office:smarttags" w:element="PlaceType">
          <w:r w:rsidR="0057459E" w:rsidRPr="00485FD6">
            <w:rPr>
              <w:b/>
            </w:rPr>
            <w:t>STATE</w:t>
          </w:r>
        </w:smartTag>
        <w:r w:rsidR="0057459E" w:rsidRPr="00485FD6">
          <w:rPr>
            <w:b/>
          </w:rPr>
          <w:t xml:space="preserve"> </w:t>
        </w:r>
        <w:smartTag w:uri="urn:schemas-microsoft-com:office:smarttags" w:element="PlaceType">
          <w:r w:rsidR="0057459E" w:rsidRPr="00485FD6">
            <w:rPr>
              <w:b/>
            </w:rPr>
            <w:t>LAND</w:t>
          </w:r>
        </w:smartTag>
      </w:smartTag>
      <w:r w:rsidR="0057459E" w:rsidRPr="00485FD6">
        <w:rPr>
          <w:b/>
        </w:rPr>
        <w:t xml:space="preserve"> / PEDESTRIAN MALL </w:t>
      </w:r>
      <w:r w:rsidRPr="00485FD6">
        <w:rPr>
          <w:b/>
        </w:rPr>
        <w:t xml:space="preserve">ALONG </w:t>
      </w:r>
      <w:smartTag w:uri="urn:schemas-microsoft-com:office:smarttags" w:element="Street">
        <w:smartTag w:uri="urn:schemas-microsoft-com:office:smarttags" w:element="address">
          <w:r w:rsidR="00BD338D" w:rsidRPr="00485FD6">
            <w:rPr>
              <w:b/>
            </w:rPr>
            <w:t>ORCHARD ROAD</w:t>
          </w:r>
        </w:smartTag>
      </w:smartTag>
      <w:r w:rsidR="00BD338D" w:rsidRPr="00485FD6">
        <w:rPr>
          <w:b/>
        </w:rPr>
        <w:t xml:space="preserve"> </w:t>
      </w:r>
    </w:p>
    <w:p w:rsidR="009C0F18" w:rsidRPr="00485FD6" w:rsidRDefault="009C0F18" w:rsidP="00A95492">
      <w:pPr>
        <w:rPr>
          <w:b/>
          <w:u w:val="single"/>
        </w:rPr>
      </w:pPr>
    </w:p>
    <w:tbl>
      <w:tblPr>
        <w:tblStyle w:val="TableGrid"/>
        <w:tblW w:w="10397" w:type="dxa"/>
        <w:tblLook w:val="01E0" w:firstRow="1" w:lastRow="1" w:firstColumn="1" w:lastColumn="1" w:noHBand="0" w:noVBand="0"/>
      </w:tblPr>
      <w:tblGrid>
        <w:gridCol w:w="2628"/>
        <w:gridCol w:w="7769"/>
      </w:tblGrid>
      <w:tr w:rsidR="00810138" w:rsidRPr="00485FD6">
        <w:tc>
          <w:tcPr>
            <w:tcW w:w="10397" w:type="dxa"/>
            <w:gridSpan w:val="2"/>
            <w:shd w:val="clear" w:color="auto" w:fill="C0C0C0"/>
          </w:tcPr>
          <w:p w:rsidR="00810138" w:rsidRPr="00485FD6" w:rsidRDefault="00810138" w:rsidP="00810138">
            <w:pPr>
              <w:ind w:left="360"/>
              <w:jc w:val="center"/>
              <w:rPr>
                <w:b/>
                <w:color w:val="FFFFFF"/>
              </w:rPr>
            </w:pPr>
            <w:r w:rsidRPr="00485FD6">
              <w:rPr>
                <w:b/>
                <w:color w:val="FFFFFF"/>
              </w:rPr>
              <w:t>PARTICULARS OF COMPANY</w:t>
            </w:r>
            <w:r w:rsidR="00485FD6">
              <w:rPr>
                <w:b/>
                <w:color w:val="FFFFFF"/>
              </w:rPr>
              <w:t xml:space="preserve"> APPLYING FOR USE OF EVENTS SPACE</w:t>
            </w:r>
          </w:p>
        </w:tc>
      </w:tr>
      <w:tr w:rsidR="00E80A7F">
        <w:trPr>
          <w:trHeight w:val="432"/>
        </w:trPr>
        <w:tc>
          <w:tcPr>
            <w:tcW w:w="2628" w:type="dxa"/>
          </w:tcPr>
          <w:p w:rsidR="00E80A7F" w:rsidRPr="00E80A7F" w:rsidRDefault="00E80A7F" w:rsidP="00E80A7F">
            <w:pPr>
              <w:rPr>
                <w:bCs/>
              </w:rPr>
            </w:pPr>
            <w:r w:rsidRPr="00E80A7F">
              <w:rPr>
                <w:bCs/>
              </w:rPr>
              <w:t>Name of Company:</w:t>
            </w:r>
          </w:p>
        </w:tc>
        <w:tc>
          <w:tcPr>
            <w:tcW w:w="7769" w:type="dxa"/>
          </w:tcPr>
          <w:p w:rsidR="00E80A7F" w:rsidRDefault="00E80A7F" w:rsidP="00485FD6">
            <w:pPr>
              <w:jc w:val="center"/>
              <w:rPr>
                <w:b/>
              </w:rPr>
            </w:pPr>
          </w:p>
        </w:tc>
      </w:tr>
      <w:tr w:rsidR="00FB093B" w:rsidRPr="00DF09A2">
        <w:trPr>
          <w:trHeight w:val="432"/>
        </w:trPr>
        <w:tc>
          <w:tcPr>
            <w:tcW w:w="2628" w:type="dxa"/>
          </w:tcPr>
          <w:p w:rsidR="00FB093B" w:rsidRPr="00DF09A2" w:rsidRDefault="00FB093B" w:rsidP="00E80A7F">
            <w:pPr>
              <w:rPr>
                <w:bCs/>
              </w:rPr>
            </w:pPr>
            <w:r w:rsidRPr="00DF09A2">
              <w:rPr>
                <w:rFonts w:eastAsia="SimSun" w:cs="Helv"/>
                <w:color w:val="000000"/>
                <w:lang w:eastAsia="zh-CN" w:bidi="th-TH"/>
              </w:rPr>
              <w:t>UEN No.</w:t>
            </w:r>
          </w:p>
        </w:tc>
        <w:tc>
          <w:tcPr>
            <w:tcW w:w="7769" w:type="dxa"/>
          </w:tcPr>
          <w:p w:rsidR="00FB093B" w:rsidRPr="00DF09A2" w:rsidRDefault="00FB093B" w:rsidP="00485FD6">
            <w:pPr>
              <w:jc w:val="center"/>
              <w:rPr>
                <w:b/>
              </w:rPr>
            </w:pPr>
          </w:p>
        </w:tc>
      </w:tr>
      <w:tr w:rsidR="00E80A7F">
        <w:trPr>
          <w:trHeight w:val="432"/>
        </w:trPr>
        <w:tc>
          <w:tcPr>
            <w:tcW w:w="2628" w:type="dxa"/>
          </w:tcPr>
          <w:p w:rsidR="00E80A7F" w:rsidRPr="00E80A7F" w:rsidRDefault="00E80A7F" w:rsidP="00E80A7F">
            <w:pPr>
              <w:rPr>
                <w:bCs/>
              </w:rPr>
            </w:pPr>
            <w:r w:rsidRPr="00E80A7F">
              <w:rPr>
                <w:bCs/>
              </w:rPr>
              <w:t>Mailing Add</w:t>
            </w:r>
            <w:r w:rsidR="00290B9B">
              <w:rPr>
                <w:bCs/>
              </w:rPr>
              <w:t>r</w:t>
            </w:r>
            <w:r w:rsidRPr="00E80A7F">
              <w:rPr>
                <w:bCs/>
              </w:rPr>
              <w:t>ess:</w:t>
            </w:r>
          </w:p>
        </w:tc>
        <w:tc>
          <w:tcPr>
            <w:tcW w:w="7769" w:type="dxa"/>
          </w:tcPr>
          <w:p w:rsidR="00E80A7F" w:rsidRDefault="00E80A7F" w:rsidP="00485FD6">
            <w:pPr>
              <w:jc w:val="center"/>
              <w:rPr>
                <w:b/>
              </w:rPr>
            </w:pPr>
          </w:p>
        </w:tc>
      </w:tr>
      <w:tr w:rsidR="00E80A7F">
        <w:trPr>
          <w:trHeight w:val="432"/>
        </w:trPr>
        <w:tc>
          <w:tcPr>
            <w:tcW w:w="2628" w:type="dxa"/>
          </w:tcPr>
          <w:p w:rsidR="00E80A7F" w:rsidRPr="00E80A7F" w:rsidRDefault="00DF09A2" w:rsidP="00E80A7F">
            <w:pPr>
              <w:rPr>
                <w:bCs/>
              </w:rPr>
            </w:pPr>
            <w:r>
              <w:rPr>
                <w:bCs/>
              </w:rPr>
              <w:t>Name of Applicant</w:t>
            </w:r>
          </w:p>
        </w:tc>
        <w:tc>
          <w:tcPr>
            <w:tcW w:w="7769" w:type="dxa"/>
          </w:tcPr>
          <w:p w:rsidR="00E80A7F" w:rsidRDefault="00E80A7F" w:rsidP="00485FD6">
            <w:pPr>
              <w:jc w:val="center"/>
              <w:rPr>
                <w:b/>
              </w:rPr>
            </w:pPr>
          </w:p>
        </w:tc>
      </w:tr>
      <w:tr w:rsidR="00FB093B">
        <w:trPr>
          <w:trHeight w:val="432"/>
        </w:trPr>
        <w:tc>
          <w:tcPr>
            <w:tcW w:w="2628" w:type="dxa"/>
          </w:tcPr>
          <w:p w:rsidR="00FB093B" w:rsidRPr="00E80A7F" w:rsidRDefault="00FB093B" w:rsidP="00E80A7F">
            <w:pPr>
              <w:rPr>
                <w:bCs/>
              </w:rPr>
            </w:pPr>
            <w:r>
              <w:rPr>
                <w:bCs/>
              </w:rPr>
              <w:t>NRIC No. of Applicant:</w:t>
            </w:r>
          </w:p>
        </w:tc>
        <w:tc>
          <w:tcPr>
            <w:tcW w:w="7769" w:type="dxa"/>
          </w:tcPr>
          <w:p w:rsidR="00FB093B" w:rsidRDefault="00FB093B" w:rsidP="00485FD6">
            <w:pPr>
              <w:jc w:val="center"/>
              <w:rPr>
                <w:b/>
              </w:rPr>
            </w:pPr>
          </w:p>
        </w:tc>
      </w:tr>
      <w:tr w:rsidR="00E80A7F">
        <w:trPr>
          <w:trHeight w:val="432"/>
        </w:trPr>
        <w:tc>
          <w:tcPr>
            <w:tcW w:w="2628" w:type="dxa"/>
          </w:tcPr>
          <w:p w:rsidR="00E80A7F" w:rsidRPr="00E80A7F" w:rsidRDefault="00E80A7F" w:rsidP="00E80A7F">
            <w:pPr>
              <w:rPr>
                <w:bCs/>
              </w:rPr>
            </w:pPr>
            <w:r w:rsidRPr="00E80A7F">
              <w:rPr>
                <w:bCs/>
              </w:rPr>
              <w:t>Telephone:</w:t>
            </w:r>
          </w:p>
        </w:tc>
        <w:tc>
          <w:tcPr>
            <w:tcW w:w="7769" w:type="dxa"/>
          </w:tcPr>
          <w:p w:rsidR="00E80A7F" w:rsidRDefault="00E80A7F" w:rsidP="00485FD6">
            <w:pPr>
              <w:jc w:val="center"/>
              <w:rPr>
                <w:b/>
              </w:rPr>
            </w:pPr>
          </w:p>
        </w:tc>
      </w:tr>
      <w:tr w:rsidR="00E80A7F">
        <w:trPr>
          <w:trHeight w:val="432"/>
        </w:trPr>
        <w:tc>
          <w:tcPr>
            <w:tcW w:w="2628" w:type="dxa"/>
          </w:tcPr>
          <w:p w:rsidR="00E80A7F" w:rsidRPr="00E80A7F" w:rsidRDefault="00E80A7F" w:rsidP="00E80A7F">
            <w:pPr>
              <w:rPr>
                <w:bCs/>
              </w:rPr>
            </w:pPr>
            <w:r w:rsidRPr="00E80A7F">
              <w:rPr>
                <w:bCs/>
              </w:rPr>
              <w:t>Mobile No.:</w:t>
            </w:r>
          </w:p>
        </w:tc>
        <w:tc>
          <w:tcPr>
            <w:tcW w:w="7769" w:type="dxa"/>
          </w:tcPr>
          <w:p w:rsidR="00E80A7F" w:rsidRDefault="00E80A7F" w:rsidP="00485FD6">
            <w:pPr>
              <w:jc w:val="center"/>
              <w:rPr>
                <w:b/>
              </w:rPr>
            </w:pPr>
          </w:p>
        </w:tc>
      </w:tr>
      <w:tr w:rsidR="00E80A7F">
        <w:trPr>
          <w:trHeight w:val="432"/>
        </w:trPr>
        <w:tc>
          <w:tcPr>
            <w:tcW w:w="2628" w:type="dxa"/>
          </w:tcPr>
          <w:p w:rsidR="00E80A7F" w:rsidRPr="00E80A7F" w:rsidRDefault="00486878" w:rsidP="00E80A7F">
            <w:pPr>
              <w:rPr>
                <w:bCs/>
              </w:rPr>
            </w:pPr>
            <w:r w:rsidRPr="00E80A7F">
              <w:rPr>
                <w:bCs/>
              </w:rPr>
              <w:t>Facsimile</w:t>
            </w:r>
            <w:r w:rsidR="00E80A7F" w:rsidRPr="00E80A7F">
              <w:rPr>
                <w:bCs/>
              </w:rPr>
              <w:t>:</w:t>
            </w:r>
          </w:p>
        </w:tc>
        <w:tc>
          <w:tcPr>
            <w:tcW w:w="7769" w:type="dxa"/>
          </w:tcPr>
          <w:p w:rsidR="00E80A7F" w:rsidRDefault="00E80A7F" w:rsidP="00485FD6">
            <w:pPr>
              <w:jc w:val="center"/>
              <w:rPr>
                <w:b/>
              </w:rPr>
            </w:pPr>
          </w:p>
        </w:tc>
      </w:tr>
      <w:tr w:rsidR="00E80A7F">
        <w:trPr>
          <w:trHeight w:val="432"/>
        </w:trPr>
        <w:tc>
          <w:tcPr>
            <w:tcW w:w="2628" w:type="dxa"/>
          </w:tcPr>
          <w:p w:rsidR="00E80A7F" w:rsidRPr="00E80A7F" w:rsidRDefault="00E80A7F" w:rsidP="00E80A7F">
            <w:pPr>
              <w:rPr>
                <w:bCs/>
              </w:rPr>
            </w:pPr>
            <w:r w:rsidRPr="00E80A7F">
              <w:rPr>
                <w:bCs/>
              </w:rPr>
              <w:t>Email:</w:t>
            </w:r>
          </w:p>
        </w:tc>
        <w:tc>
          <w:tcPr>
            <w:tcW w:w="7769" w:type="dxa"/>
          </w:tcPr>
          <w:p w:rsidR="00E80A7F" w:rsidRDefault="00E80A7F" w:rsidP="00485FD6">
            <w:pPr>
              <w:jc w:val="center"/>
              <w:rPr>
                <w:b/>
              </w:rPr>
            </w:pPr>
          </w:p>
        </w:tc>
      </w:tr>
    </w:tbl>
    <w:p w:rsidR="00E80A7F" w:rsidRPr="00485FD6" w:rsidRDefault="00E80A7F" w:rsidP="00485FD6">
      <w:pPr>
        <w:jc w:val="center"/>
        <w:rPr>
          <w:b/>
        </w:rPr>
      </w:pPr>
    </w:p>
    <w:tbl>
      <w:tblPr>
        <w:tblStyle w:val="TableGrid"/>
        <w:tblW w:w="10440" w:type="dxa"/>
        <w:tblInd w:w="-72" w:type="dxa"/>
        <w:tblBorders>
          <w:bottom w:val="none" w:sz="0" w:space="0" w:color="auto"/>
        </w:tblBorders>
        <w:tblLook w:val="01E0" w:firstRow="1" w:lastRow="1" w:firstColumn="1" w:lastColumn="1" w:noHBand="0" w:noVBand="0"/>
      </w:tblPr>
      <w:tblGrid>
        <w:gridCol w:w="1616"/>
        <w:gridCol w:w="9"/>
        <w:gridCol w:w="1094"/>
        <w:gridCol w:w="532"/>
        <w:gridCol w:w="8"/>
        <w:gridCol w:w="1618"/>
        <w:gridCol w:w="1854"/>
        <w:gridCol w:w="1854"/>
        <w:gridCol w:w="1855"/>
      </w:tblGrid>
      <w:tr w:rsidR="0087392E" w:rsidRPr="00485FD6">
        <w:tc>
          <w:tcPr>
            <w:tcW w:w="10440" w:type="dxa"/>
            <w:gridSpan w:val="9"/>
            <w:tcBorders>
              <w:bottom w:val="single" w:sz="4" w:space="0" w:color="auto"/>
            </w:tcBorders>
            <w:shd w:val="clear" w:color="auto" w:fill="C0C0C0"/>
          </w:tcPr>
          <w:p w:rsidR="00485FD6" w:rsidRPr="00485FD6" w:rsidRDefault="00485FD6" w:rsidP="00485FD6">
            <w:pPr>
              <w:jc w:val="center"/>
              <w:rPr>
                <w:b/>
                <w:color w:val="FFFFFF"/>
              </w:rPr>
            </w:pPr>
            <w:r>
              <w:rPr>
                <w:b/>
                <w:color w:val="FFFFFF"/>
              </w:rPr>
              <w:t>EVENT DETAILS</w:t>
            </w:r>
          </w:p>
        </w:tc>
      </w:tr>
      <w:tr w:rsidR="00E80A7F" w:rsidRPr="00485FD6">
        <w:tc>
          <w:tcPr>
            <w:tcW w:w="2719" w:type="dxa"/>
            <w:gridSpan w:val="3"/>
            <w:tcBorders>
              <w:top w:val="single" w:sz="4" w:space="0" w:color="auto"/>
            </w:tcBorders>
          </w:tcPr>
          <w:p w:rsidR="00E80A7F" w:rsidRPr="00485FD6" w:rsidRDefault="00E80A7F" w:rsidP="0087392E">
            <w:pPr>
              <w:rPr>
                <w:bCs/>
              </w:rPr>
            </w:pPr>
            <w:r w:rsidRPr="00485FD6">
              <w:rPr>
                <w:bCs/>
              </w:rPr>
              <w:t xml:space="preserve">Name of Event: </w:t>
            </w:r>
          </w:p>
        </w:tc>
        <w:tc>
          <w:tcPr>
            <w:tcW w:w="7721" w:type="dxa"/>
            <w:gridSpan w:val="6"/>
            <w:tcBorders>
              <w:top w:val="single" w:sz="4" w:space="0" w:color="auto"/>
            </w:tcBorders>
          </w:tcPr>
          <w:p w:rsidR="00E80A7F" w:rsidRDefault="00E80A7F" w:rsidP="0087392E">
            <w:pPr>
              <w:rPr>
                <w:bCs/>
              </w:rPr>
            </w:pPr>
          </w:p>
          <w:p w:rsidR="00232B9D" w:rsidRPr="00485FD6" w:rsidRDefault="00232B9D" w:rsidP="0087392E">
            <w:pPr>
              <w:rPr>
                <w:bCs/>
              </w:rPr>
            </w:pPr>
          </w:p>
        </w:tc>
      </w:tr>
      <w:tr w:rsidR="000549BC" w:rsidRPr="00485FD6">
        <w:tc>
          <w:tcPr>
            <w:tcW w:w="10440" w:type="dxa"/>
            <w:gridSpan w:val="9"/>
            <w:tcBorders>
              <w:top w:val="single" w:sz="4" w:space="0" w:color="auto"/>
            </w:tcBorders>
          </w:tcPr>
          <w:p w:rsidR="000549BC" w:rsidRDefault="000549BC" w:rsidP="0087392E">
            <w:pPr>
              <w:rPr>
                <w:bCs/>
              </w:rPr>
            </w:pPr>
            <w:r>
              <w:rPr>
                <w:bCs/>
              </w:rPr>
              <w:t>Supporting Government Agency (please attach letter of support):</w:t>
            </w:r>
          </w:p>
          <w:p w:rsidR="000549BC" w:rsidRPr="00485FD6" w:rsidRDefault="000549BC" w:rsidP="0087392E">
            <w:pPr>
              <w:rPr>
                <w:bCs/>
              </w:rPr>
            </w:pPr>
          </w:p>
        </w:tc>
      </w:tr>
      <w:tr w:rsidR="00F27FF3" w:rsidRPr="00485FD6">
        <w:tc>
          <w:tcPr>
            <w:tcW w:w="10440" w:type="dxa"/>
            <w:gridSpan w:val="9"/>
            <w:tcBorders>
              <w:top w:val="single" w:sz="4" w:space="0" w:color="auto"/>
              <w:bottom w:val="nil"/>
            </w:tcBorders>
          </w:tcPr>
          <w:p w:rsidR="00F27FF3" w:rsidRPr="000413E0" w:rsidRDefault="00F27FF3" w:rsidP="0087392E">
            <w:pPr>
              <w:rPr>
                <w:b/>
              </w:rPr>
            </w:pPr>
            <w:r w:rsidRPr="000413E0">
              <w:rPr>
                <w:b/>
              </w:rPr>
              <w:t xml:space="preserve">Location </w:t>
            </w:r>
            <w:r w:rsidR="003045C7">
              <w:rPr>
                <w:b/>
              </w:rPr>
              <w:t>of Event</w:t>
            </w:r>
            <w:r w:rsidRPr="000413E0">
              <w:rPr>
                <w:b/>
              </w:rPr>
              <w:t xml:space="preserve"> Space</w:t>
            </w:r>
          </w:p>
        </w:tc>
      </w:tr>
      <w:tr w:rsidR="00F27FF3" w:rsidRPr="00485FD6">
        <w:tc>
          <w:tcPr>
            <w:tcW w:w="4877" w:type="dxa"/>
            <w:gridSpan w:val="6"/>
            <w:tcBorders>
              <w:top w:val="single" w:sz="4" w:space="0" w:color="auto"/>
              <w:bottom w:val="nil"/>
            </w:tcBorders>
          </w:tcPr>
          <w:p w:rsidR="00F27FF3" w:rsidRPr="00485FD6" w:rsidRDefault="005626F4" w:rsidP="003663A9">
            <w:pPr>
              <w:rPr>
                <w:bCs/>
              </w:rPr>
            </w:pPr>
            <w:r>
              <w:rPr>
                <w:bCs/>
              </w:rPr>
              <w:t xml:space="preserve">- </w:t>
            </w:r>
            <w:proofErr w:type="spellStart"/>
            <w:r w:rsidR="00F27FF3">
              <w:rPr>
                <w:bCs/>
              </w:rPr>
              <w:t>Tanglin</w:t>
            </w:r>
            <w:proofErr w:type="spellEnd"/>
            <w:r w:rsidR="00F27FF3">
              <w:rPr>
                <w:bCs/>
              </w:rPr>
              <w:t xml:space="preserve"> Zone :</w:t>
            </w:r>
          </w:p>
        </w:tc>
        <w:tc>
          <w:tcPr>
            <w:tcW w:w="5563" w:type="dxa"/>
            <w:gridSpan w:val="3"/>
            <w:tcBorders>
              <w:top w:val="single" w:sz="4" w:space="0" w:color="auto"/>
              <w:bottom w:val="nil"/>
            </w:tcBorders>
          </w:tcPr>
          <w:p w:rsidR="00F27FF3" w:rsidRPr="00485FD6" w:rsidRDefault="00F27FF3" w:rsidP="0087392E">
            <w:pPr>
              <w:rPr>
                <w:bCs/>
              </w:rPr>
            </w:pPr>
          </w:p>
        </w:tc>
      </w:tr>
      <w:tr w:rsidR="00F27FF3" w:rsidRPr="00485FD6">
        <w:tc>
          <w:tcPr>
            <w:tcW w:w="4877" w:type="dxa"/>
            <w:gridSpan w:val="6"/>
            <w:tcBorders>
              <w:top w:val="single" w:sz="4" w:space="0" w:color="auto"/>
              <w:bottom w:val="nil"/>
            </w:tcBorders>
          </w:tcPr>
          <w:p w:rsidR="00F27FF3" w:rsidRDefault="005626F4" w:rsidP="0087392E">
            <w:pPr>
              <w:rPr>
                <w:bCs/>
              </w:rPr>
            </w:pPr>
            <w:r>
              <w:rPr>
                <w:bCs/>
              </w:rPr>
              <w:t xml:space="preserve">- </w:t>
            </w:r>
            <w:r w:rsidR="00F27FF3">
              <w:rPr>
                <w:bCs/>
              </w:rPr>
              <w:t xml:space="preserve">Orchard (please </w:t>
            </w:r>
            <w:r w:rsidR="00F27FF3" w:rsidRPr="004A3929">
              <w:rPr>
                <w:bCs/>
              </w:rPr>
              <w:t xml:space="preserve">indicate </w:t>
            </w:r>
            <w:r w:rsidR="00F27FF3" w:rsidRPr="004A3929">
              <w:t>Urban Green Room number[s]</w:t>
            </w:r>
            <w:r w:rsidR="00F27FF3">
              <w:rPr>
                <w:bCs/>
              </w:rPr>
              <w:t xml:space="preserve"> (</w:t>
            </w:r>
            <w:r w:rsidR="00F27FF3" w:rsidRPr="004A3929">
              <w:t xml:space="preserve">if applicable, nearest lamp post </w:t>
            </w:r>
            <w:r w:rsidR="00F27FF3">
              <w:t>number[s]):</w:t>
            </w:r>
          </w:p>
        </w:tc>
        <w:tc>
          <w:tcPr>
            <w:tcW w:w="5563" w:type="dxa"/>
            <w:gridSpan w:val="3"/>
            <w:tcBorders>
              <w:top w:val="single" w:sz="4" w:space="0" w:color="auto"/>
              <w:bottom w:val="nil"/>
            </w:tcBorders>
          </w:tcPr>
          <w:p w:rsidR="00F27FF3" w:rsidRPr="00485FD6" w:rsidRDefault="00F27FF3" w:rsidP="0087392E">
            <w:pPr>
              <w:rPr>
                <w:bCs/>
              </w:rPr>
            </w:pPr>
          </w:p>
        </w:tc>
      </w:tr>
      <w:tr w:rsidR="00F27FF3" w:rsidRPr="00485FD6">
        <w:tc>
          <w:tcPr>
            <w:tcW w:w="4877" w:type="dxa"/>
            <w:gridSpan w:val="6"/>
            <w:tcBorders>
              <w:top w:val="single" w:sz="4" w:space="0" w:color="auto"/>
              <w:bottom w:val="nil"/>
            </w:tcBorders>
          </w:tcPr>
          <w:p w:rsidR="00F27FF3" w:rsidRPr="00485FD6" w:rsidRDefault="005626F4" w:rsidP="0087392E">
            <w:pPr>
              <w:rPr>
                <w:bCs/>
              </w:rPr>
            </w:pPr>
            <w:r>
              <w:rPr>
                <w:bCs/>
              </w:rPr>
              <w:t xml:space="preserve">- </w:t>
            </w:r>
            <w:r w:rsidR="00F27FF3">
              <w:rPr>
                <w:bCs/>
              </w:rPr>
              <w:t>Somerset Zone :</w:t>
            </w:r>
          </w:p>
        </w:tc>
        <w:tc>
          <w:tcPr>
            <w:tcW w:w="5563" w:type="dxa"/>
            <w:gridSpan w:val="3"/>
            <w:tcBorders>
              <w:top w:val="single" w:sz="4" w:space="0" w:color="auto"/>
              <w:bottom w:val="nil"/>
            </w:tcBorders>
          </w:tcPr>
          <w:p w:rsidR="00F27FF3" w:rsidRPr="00485FD6" w:rsidRDefault="00F27FF3" w:rsidP="0087392E">
            <w:pPr>
              <w:rPr>
                <w:bCs/>
              </w:rPr>
            </w:pPr>
          </w:p>
        </w:tc>
      </w:tr>
      <w:tr w:rsidR="00A86231" w:rsidRPr="00485FD6">
        <w:tc>
          <w:tcPr>
            <w:tcW w:w="4877" w:type="dxa"/>
            <w:gridSpan w:val="6"/>
            <w:tcBorders>
              <w:top w:val="single" w:sz="4" w:space="0" w:color="auto"/>
              <w:bottom w:val="nil"/>
            </w:tcBorders>
          </w:tcPr>
          <w:p w:rsidR="00A86231" w:rsidRDefault="00A86231" w:rsidP="004B0387">
            <w:pPr>
              <w:rPr>
                <w:bCs/>
              </w:rPr>
            </w:pPr>
          </w:p>
        </w:tc>
        <w:tc>
          <w:tcPr>
            <w:tcW w:w="5563" w:type="dxa"/>
            <w:gridSpan w:val="3"/>
            <w:tcBorders>
              <w:top w:val="single" w:sz="4" w:space="0" w:color="auto"/>
              <w:bottom w:val="nil"/>
            </w:tcBorders>
          </w:tcPr>
          <w:p w:rsidR="00A86231" w:rsidRPr="00485FD6" w:rsidRDefault="00A86231" w:rsidP="004B0387">
            <w:pPr>
              <w:rPr>
                <w:bCs/>
              </w:rPr>
            </w:pPr>
          </w:p>
        </w:tc>
      </w:tr>
      <w:tr w:rsidR="00FB093B" w:rsidRPr="00485FD6">
        <w:tc>
          <w:tcPr>
            <w:tcW w:w="4877" w:type="dxa"/>
            <w:gridSpan w:val="6"/>
            <w:tcBorders>
              <w:top w:val="single" w:sz="4" w:space="0" w:color="auto"/>
              <w:bottom w:val="nil"/>
            </w:tcBorders>
          </w:tcPr>
          <w:p w:rsidR="00FB093B" w:rsidRPr="00485FD6" w:rsidRDefault="00FB093B" w:rsidP="004B0387">
            <w:pPr>
              <w:rPr>
                <w:bCs/>
              </w:rPr>
            </w:pPr>
            <w:r>
              <w:rPr>
                <w:bCs/>
              </w:rPr>
              <w:t xml:space="preserve">Proposed Land Area </w:t>
            </w:r>
            <w:r w:rsidR="00A86231" w:rsidRPr="00E1389B">
              <w:rPr>
                <w:bCs/>
              </w:rPr>
              <w:t>(m</w:t>
            </w:r>
            <w:r w:rsidR="00A86231" w:rsidRPr="00E1389B">
              <w:rPr>
                <w:bCs/>
                <w:vertAlign w:val="superscript"/>
              </w:rPr>
              <w:t>2</w:t>
            </w:r>
            <w:r w:rsidR="00A86231" w:rsidRPr="00E1389B">
              <w:rPr>
                <w:bCs/>
              </w:rPr>
              <w:t>)</w:t>
            </w:r>
            <w:r w:rsidRPr="00E1389B">
              <w:rPr>
                <w:bCs/>
              </w:rPr>
              <w:t>:</w:t>
            </w:r>
          </w:p>
        </w:tc>
        <w:tc>
          <w:tcPr>
            <w:tcW w:w="5563" w:type="dxa"/>
            <w:gridSpan w:val="3"/>
            <w:tcBorders>
              <w:top w:val="single" w:sz="4" w:space="0" w:color="auto"/>
              <w:bottom w:val="nil"/>
            </w:tcBorders>
          </w:tcPr>
          <w:p w:rsidR="00FB093B" w:rsidRPr="00485FD6" w:rsidRDefault="00FB093B" w:rsidP="004B0387">
            <w:pPr>
              <w:rPr>
                <w:bCs/>
              </w:rPr>
            </w:pPr>
          </w:p>
        </w:tc>
      </w:tr>
      <w:tr w:rsidR="00FB093B" w:rsidRPr="00485FD6">
        <w:tc>
          <w:tcPr>
            <w:tcW w:w="10440" w:type="dxa"/>
            <w:gridSpan w:val="9"/>
            <w:tcBorders>
              <w:top w:val="single" w:sz="4" w:space="0" w:color="auto"/>
              <w:bottom w:val="single" w:sz="4" w:space="0" w:color="auto"/>
            </w:tcBorders>
          </w:tcPr>
          <w:p w:rsidR="00FB093B" w:rsidRPr="00485FD6" w:rsidRDefault="00FB093B" w:rsidP="0087392E">
            <w:pPr>
              <w:rPr>
                <w:bCs/>
              </w:rPr>
            </w:pPr>
          </w:p>
        </w:tc>
      </w:tr>
      <w:tr w:rsidR="00F27FF3" w:rsidRPr="00485FD6">
        <w:tc>
          <w:tcPr>
            <w:tcW w:w="10440" w:type="dxa"/>
            <w:gridSpan w:val="9"/>
            <w:tcBorders>
              <w:top w:val="single" w:sz="4" w:space="0" w:color="auto"/>
              <w:bottom w:val="single" w:sz="4" w:space="0" w:color="auto"/>
            </w:tcBorders>
          </w:tcPr>
          <w:p w:rsidR="00F27FF3" w:rsidRPr="003F18C0" w:rsidRDefault="00493D76" w:rsidP="0087392E">
            <w:pPr>
              <w:rPr>
                <w:b/>
              </w:rPr>
            </w:pPr>
            <w:r>
              <w:rPr>
                <w:b/>
              </w:rPr>
              <w:t xml:space="preserve">Duration Required </w:t>
            </w:r>
          </w:p>
        </w:tc>
      </w:tr>
      <w:tr w:rsidR="009C17A1" w:rsidRPr="00485FD6">
        <w:tc>
          <w:tcPr>
            <w:tcW w:w="1616" w:type="dxa"/>
            <w:tcBorders>
              <w:top w:val="single" w:sz="4" w:space="0" w:color="auto"/>
              <w:left w:val="single" w:sz="4" w:space="0" w:color="auto"/>
              <w:bottom w:val="nil"/>
              <w:right w:val="nil"/>
            </w:tcBorders>
          </w:tcPr>
          <w:p w:rsidR="009C17A1" w:rsidRPr="00485FD6" w:rsidRDefault="009C17A1" w:rsidP="0087392E">
            <w:pPr>
              <w:rPr>
                <w:bCs/>
              </w:rPr>
            </w:pPr>
            <w:r>
              <w:rPr>
                <w:bCs/>
              </w:rPr>
              <w:t>From :</w:t>
            </w:r>
          </w:p>
        </w:tc>
        <w:tc>
          <w:tcPr>
            <w:tcW w:w="1643" w:type="dxa"/>
            <w:gridSpan w:val="4"/>
            <w:tcBorders>
              <w:top w:val="single" w:sz="4" w:space="0" w:color="auto"/>
              <w:left w:val="nil"/>
              <w:bottom w:val="nil"/>
              <w:right w:val="nil"/>
            </w:tcBorders>
          </w:tcPr>
          <w:p w:rsidR="009C17A1" w:rsidRPr="00485FD6" w:rsidRDefault="009C17A1" w:rsidP="0087392E">
            <w:pPr>
              <w:rPr>
                <w:bCs/>
              </w:rPr>
            </w:pPr>
            <w:r>
              <w:rPr>
                <w:bCs/>
              </w:rPr>
              <w:t>(DD/MM/YY)</w:t>
            </w:r>
          </w:p>
        </w:tc>
        <w:tc>
          <w:tcPr>
            <w:tcW w:w="1618" w:type="dxa"/>
            <w:tcBorders>
              <w:top w:val="single" w:sz="4" w:space="0" w:color="auto"/>
              <w:left w:val="nil"/>
              <w:bottom w:val="nil"/>
              <w:right w:val="single" w:sz="4" w:space="0" w:color="auto"/>
            </w:tcBorders>
          </w:tcPr>
          <w:p w:rsidR="009C17A1" w:rsidRPr="00485FD6" w:rsidRDefault="009C17A1" w:rsidP="0087392E">
            <w:pPr>
              <w:rPr>
                <w:bCs/>
              </w:rPr>
            </w:pPr>
            <w:r>
              <w:rPr>
                <w:bCs/>
              </w:rPr>
              <w:t>(HH:MM)</w:t>
            </w:r>
          </w:p>
        </w:tc>
        <w:tc>
          <w:tcPr>
            <w:tcW w:w="1854" w:type="dxa"/>
            <w:tcBorders>
              <w:top w:val="single" w:sz="4" w:space="0" w:color="auto"/>
              <w:left w:val="single" w:sz="4" w:space="0" w:color="auto"/>
              <w:bottom w:val="nil"/>
              <w:right w:val="nil"/>
            </w:tcBorders>
          </w:tcPr>
          <w:p w:rsidR="009C17A1" w:rsidRPr="00485FD6" w:rsidRDefault="009C17A1" w:rsidP="0087392E">
            <w:pPr>
              <w:rPr>
                <w:bCs/>
              </w:rPr>
            </w:pPr>
            <w:r>
              <w:rPr>
                <w:bCs/>
              </w:rPr>
              <w:t>To :</w:t>
            </w:r>
          </w:p>
        </w:tc>
        <w:tc>
          <w:tcPr>
            <w:tcW w:w="1854" w:type="dxa"/>
            <w:tcBorders>
              <w:top w:val="single" w:sz="4" w:space="0" w:color="auto"/>
              <w:left w:val="nil"/>
              <w:bottom w:val="nil"/>
              <w:right w:val="nil"/>
            </w:tcBorders>
          </w:tcPr>
          <w:p w:rsidR="009C17A1" w:rsidRPr="00485FD6" w:rsidRDefault="009C17A1" w:rsidP="0087392E">
            <w:pPr>
              <w:rPr>
                <w:bCs/>
              </w:rPr>
            </w:pPr>
            <w:r>
              <w:rPr>
                <w:bCs/>
              </w:rPr>
              <w:t>(DD/MM/YY)</w:t>
            </w:r>
          </w:p>
        </w:tc>
        <w:tc>
          <w:tcPr>
            <w:tcW w:w="1855" w:type="dxa"/>
            <w:tcBorders>
              <w:top w:val="single" w:sz="4" w:space="0" w:color="auto"/>
              <w:left w:val="nil"/>
              <w:bottom w:val="nil"/>
              <w:right w:val="single" w:sz="4" w:space="0" w:color="auto"/>
            </w:tcBorders>
          </w:tcPr>
          <w:p w:rsidR="009C17A1" w:rsidRPr="00485FD6" w:rsidRDefault="000B3E99" w:rsidP="0087392E">
            <w:pPr>
              <w:rPr>
                <w:bCs/>
              </w:rPr>
            </w:pPr>
            <w:r>
              <w:rPr>
                <w:bCs/>
              </w:rPr>
              <w:t>(</w:t>
            </w:r>
            <w:r w:rsidR="009C17A1">
              <w:rPr>
                <w:bCs/>
              </w:rPr>
              <w:t>HH:MM)</w:t>
            </w:r>
          </w:p>
        </w:tc>
      </w:tr>
      <w:tr w:rsidR="009C17A1" w:rsidRPr="00485FD6">
        <w:trPr>
          <w:trHeight w:val="275"/>
        </w:trPr>
        <w:tc>
          <w:tcPr>
            <w:tcW w:w="1625" w:type="dxa"/>
            <w:gridSpan w:val="2"/>
            <w:tcBorders>
              <w:top w:val="nil"/>
              <w:left w:val="single" w:sz="4" w:space="0" w:color="auto"/>
              <w:bottom w:val="nil"/>
              <w:right w:val="nil"/>
            </w:tcBorders>
          </w:tcPr>
          <w:p w:rsidR="009C17A1" w:rsidRDefault="009C17A1" w:rsidP="0087392E">
            <w:pPr>
              <w:rPr>
                <w:bCs/>
              </w:rPr>
            </w:pPr>
            <w:r>
              <w:rPr>
                <w:bCs/>
              </w:rPr>
              <w:t>Set-Up:</w:t>
            </w:r>
          </w:p>
        </w:tc>
        <w:tc>
          <w:tcPr>
            <w:tcW w:w="1626" w:type="dxa"/>
            <w:gridSpan w:val="2"/>
            <w:tcBorders>
              <w:top w:val="nil"/>
              <w:left w:val="nil"/>
              <w:bottom w:val="nil"/>
              <w:right w:val="nil"/>
            </w:tcBorders>
          </w:tcPr>
          <w:p w:rsidR="009C17A1" w:rsidRDefault="009C17A1" w:rsidP="0087392E">
            <w:pPr>
              <w:rPr>
                <w:bCs/>
              </w:rPr>
            </w:pPr>
          </w:p>
        </w:tc>
        <w:tc>
          <w:tcPr>
            <w:tcW w:w="1626" w:type="dxa"/>
            <w:gridSpan w:val="2"/>
            <w:tcBorders>
              <w:top w:val="nil"/>
              <w:left w:val="nil"/>
              <w:bottom w:val="nil"/>
              <w:right w:val="single" w:sz="4" w:space="0" w:color="auto"/>
            </w:tcBorders>
          </w:tcPr>
          <w:p w:rsidR="009C17A1" w:rsidRPr="00485FD6" w:rsidRDefault="009C17A1" w:rsidP="0087392E">
            <w:pPr>
              <w:rPr>
                <w:bCs/>
              </w:rPr>
            </w:pPr>
          </w:p>
        </w:tc>
        <w:tc>
          <w:tcPr>
            <w:tcW w:w="1854" w:type="dxa"/>
            <w:tcBorders>
              <w:top w:val="nil"/>
              <w:left w:val="single" w:sz="4" w:space="0" w:color="auto"/>
              <w:bottom w:val="nil"/>
              <w:right w:val="nil"/>
            </w:tcBorders>
            <w:shd w:val="clear" w:color="auto" w:fill="auto"/>
          </w:tcPr>
          <w:p w:rsidR="009C17A1" w:rsidRDefault="009C17A1" w:rsidP="000B3E99">
            <w:pPr>
              <w:rPr>
                <w:bCs/>
              </w:rPr>
            </w:pPr>
            <w:r>
              <w:rPr>
                <w:bCs/>
              </w:rPr>
              <w:t>Set-Up:</w:t>
            </w:r>
          </w:p>
        </w:tc>
        <w:tc>
          <w:tcPr>
            <w:tcW w:w="1854" w:type="dxa"/>
            <w:tcBorders>
              <w:top w:val="nil"/>
              <w:left w:val="nil"/>
              <w:bottom w:val="nil"/>
              <w:right w:val="nil"/>
            </w:tcBorders>
            <w:shd w:val="clear" w:color="auto" w:fill="auto"/>
          </w:tcPr>
          <w:p w:rsidR="009C17A1" w:rsidRPr="00485FD6" w:rsidRDefault="009C17A1" w:rsidP="0087392E">
            <w:pPr>
              <w:rPr>
                <w:bCs/>
              </w:rPr>
            </w:pPr>
          </w:p>
        </w:tc>
        <w:tc>
          <w:tcPr>
            <w:tcW w:w="1855" w:type="dxa"/>
            <w:tcBorders>
              <w:top w:val="nil"/>
              <w:left w:val="nil"/>
              <w:bottom w:val="nil"/>
              <w:right w:val="single" w:sz="4" w:space="0" w:color="auto"/>
            </w:tcBorders>
            <w:shd w:val="clear" w:color="auto" w:fill="auto"/>
          </w:tcPr>
          <w:p w:rsidR="009C17A1" w:rsidRPr="00485FD6" w:rsidRDefault="009C17A1" w:rsidP="0087392E">
            <w:pPr>
              <w:rPr>
                <w:bCs/>
              </w:rPr>
            </w:pPr>
          </w:p>
        </w:tc>
      </w:tr>
      <w:tr w:rsidR="009C17A1" w:rsidRPr="00485FD6">
        <w:trPr>
          <w:trHeight w:val="275"/>
        </w:trPr>
        <w:tc>
          <w:tcPr>
            <w:tcW w:w="1625" w:type="dxa"/>
            <w:gridSpan w:val="2"/>
            <w:tcBorders>
              <w:top w:val="nil"/>
              <w:left w:val="single" w:sz="4" w:space="0" w:color="auto"/>
              <w:bottom w:val="nil"/>
              <w:right w:val="nil"/>
            </w:tcBorders>
          </w:tcPr>
          <w:p w:rsidR="009C17A1" w:rsidRDefault="009C17A1" w:rsidP="0087392E">
            <w:pPr>
              <w:rPr>
                <w:bCs/>
              </w:rPr>
            </w:pPr>
            <w:r>
              <w:rPr>
                <w:bCs/>
              </w:rPr>
              <w:t>Actual Event:</w:t>
            </w:r>
          </w:p>
        </w:tc>
        <w:tc>
          <w:tcPr>
            <w:tcW w:w="1626" w:type="dxa"/>
            <w:gridSpan w:val="2"/>
            <w:tcBorders>
              <w:top w:val="nil"/>
              <w:left w:val="nil"/>
              <w:bottom w:val="nil"/>
              <w:right w:val="nil"/>
            </w:tcBorders>
          </w:tcPr>
          <w:p w:rsidR="009C17A1" w:rsidRDefault="009C17A1" w:rsidP="0087392E">
            <w:pPr>
              <w:rPr>
                <w:bCs/>
              </w:rPr>
            </w:pPr>
          </w:p>
        </w:tc>
        <w:tc>
          <w:tcPr>
            <w:tcW w:w="1626" w:type="dxa"/>
            <w:gridSpan w:val="2"/>
            <w:tcBorders>
              <w:top w:val="nil"/>
              <w:left w:val="nil"/>
              <w:bottom w:val="nil"/>
              <w:right w:val="single" w:sz="4" w:space="0" w:color="auto"/>
            </w:tcBorders>
          </w:tcPr>
          <w:p w:rsidR="009C17A1" w:rsidRDefault="009C17A1" w:rsidP="0087392E">
            <w:pPr>
              <w:rPr>
                <w:bCs/>
              </w:rPr>
            </w:pPr>
          </w:p>
        </w:tc>
        <w:tc>
          <w:tcPr>
            <w:tcW w:w="1854" w:type="dxa"/>
            <w:tcBorders>
              <w:top w:val="nil"/>
              <w:left w:val="single" w:sz="4" w:space="0" w:color="auto"/>
              <w:bottom w:val="nil"/>
              <w:right w:val="nil"/>
            </w:tcBorders>
            <w:shd w:val="clear" w:color="auto" w:fill="auto"/>
          </w:tcPr>
          <w:p w:rsidR="009C17A1" w:rsidRDefault="009C17A1" w:rsidP="000B3E99">
            <w:pPr>
              <w:rPr>
                <w:bCs/>
              </w:rPr>
            </w:pPr>
            <w:r>
              <w:rPr>
                <w:bCs/>
              </w:rPr>
              <w:t>Actual Event:</w:t>
            </w:r>
          </w:p>
        </w:tc>
        <w:tc>
          <w:tcPr>
            <w:tcW w:w="1854" w:type="dxa"/>
            <w:tcBorders>
              <w:top w:val="nil"/>
              <w:left w:val="nil"/>
              <w:bottom w:val="nil"/>
              <w:right w:val="nil"/>
            </w:tcBorders>
            <w:shd w:val="clear" w:color="auto" w:fill="auto"/>
          </w:tcPr>
          <w:p w:rsidR="009C17A1" w:rsidRPr="00485FD6" w:rsidRDefault="009C17A1" w:rsidP="0087392E">
            <w:pPr>
              <w:rPr>
                <w:bCs/>
              </w:rPr>
            </w:pPr>
          </w:p>
        </w:tc>
        <w:tc>
          <w:tcPr>
            <w:tcW w:w="1855" w:type="dxa"/>
            <w:tcBorders>
              <w:top w:val="nil"/>
              <w:left w:val="nil"/>
              <w:bottom w:val="nil"/>
              <w:right w:val="single" w:sz="4" w:space="0" w:color="auto"/>
            </w:tcBorders>
            <w:shd w:val="clear" w:color="auto" w:fill="auto"/>
          </w:tcPr>
          <w:p w:rsidR="009C17A1" w:rsidRPr="00485FD6" w:rsidRDefault="009C17A1" w:rsidP="0087392E">
            <w:pPr>
              <w:rPr>
                <w:bCs/>
              </w:rPr>
            </w:pPr>
          </w:p>
        </w:tc>
      </w:tr>
      <w:tr w:rsidR="009C17A1" w:rsidRPr="00485FD6">
        <w:trPr>
          <w:trHeight w:val="275"/>
        </w:trPr>
        <w:tc>
          <w:tcPr>
            <w:tcW w:w="1625" w:type="dxa"/>
            <w:gridSpan w:val="2"/>
            <w:tcBorders>
              <w:top w:val="nil"/>
              <w:left w:val="single" w:sz="4" w:space="0" w:color="auto"/>
              <w:bottom w:val="single" w:sz="4" w:space="0" w:color="auto"/>
              <w:right w:val="nil"/>
            </w:tcBorders>
          </w:tcPr>
          <w:p w:rsidR="009C17A1" w:rsidRDefault="009C17A1" w:rsidP="0087392E">
            <w:pPr>
              <w:rPr>
                <w:bCs/>
              </w:rPr>
            </w:pPr>
            <w:r>
              <w:rPr>
                <w:bCs/>
              </w:rPr>
              <w:t>Dismantle:</w:t>
            </w:r>
          </w:p>
        </w:tc>
        <w:tc>
          <w:tcPr>
            <w:tcW w:w="1626" w:type="dxa"/>
            <w:gridSpan w:val="2"/>
            <w:tcBorders>
              <w:top w:val="nil"/>
              <w:left w:val="nil"/>
              <w:bottom w:val="single" w:sz="4" w:space="0" w:color="auto"/>
              <w:right w:val="nil"/>
            </w:tcBorders>
          </w:tcPr>
          <w:p w:rsidR="009C17A1" w:rsidRDefault="009C17A1" w:rsidP="0087392E">
            <w:pPr>
              <w:rPr>
                <w:bCs/>
              </w:rPr>
            </w:pPr>
          </w:p>
        </w:tc>
        <w:tc>
          <w:tcPr>
            <w:tcW w:w="1626" w:type="dxa"/>
            <w:gridSpan w:val="2"/>
            <w:tcBorders>
              <w:top w:val="nil"/>
              <w:left w:val="nil"/>
              <w:bottom w:val="single" w:sz="4" w:space="0" w:color="auto"/>
              <w:right w:val="single" w:sz="4" w:space="0" w:color="auto"/>
            </w:tcBorders>
          </w:tcPr>
          <w:p w:rsidR="009C17A1" w:rsidRDefault="009C17A1" w:rsidP="0087392E">
            <w:pPr>
              <w:rPr>
                <w:bCs/>
              </w:rPr>
            </w:pPr>
          </w:p>
        </w:tc>
        <w:tc>
          <w:tcPr>
            <w:tcW w:w="1854" w:type="dxa"/>
            <w:tcBorders>
              <w:top w:val="nil"/>
              <w:left w:val="single" w:sz="4" w:space="0" w:color="auto"/>
              <w:bottom w:val="single" w:sz="4" w:space="0" w:color="auto"/>
              <w:right w:val="nil"/>
            </w:tcBorders>
            <w:shd w:val="clear" w:color="auto" w:fill="auto"/>
          </w:tcPr>
          <w:p w:rsidR="009C17A1" w:rsidRDefault="009C17A1" w:rsidP="000B3E99">
            <w:pPr>
              <w:rPr>
                <w:bCs/>
              </w:rPr>
            </w:pPr>
            <w:r>
              <w:rPr>
                <w:bCs/>
              </w:rPr>
              <w:t>Dismantle:</w:t>
            </w:r>
          </w:p>
        </w:tc>
        <w:tc>
          <w:tcPr>
            <w:tcW w:w="1854" w:type="dxa"/>
            <w:tcBorders>
              <w:top w:val="nil"/>
              <w:left w:val="nil"/>
              <w:bottom w:val="single" w:sz="4" w:space="0" w:color="auto"/>
              <w:right w:val="nil"/>
            </w:tcBorders>
            <w:shd w:val="clear" w:color="auto" w:fill="auto"/>
          </w:tcPr>
          <w:p w:rsidR="009C17A1" w:rsidRPr="00485FD6" w:rsidRDefault="009C17A1" w:rsidP="0087392E">
            <w:pPr>
              <w:rPr>
                <w:bCs/>
              </w:rPr>
            </w:pPr>
          </w:p>
        </w:tc>
        <w:tc>
          <w:tcPr>
            <w:tcW w:w="1855" w:type="dxa"/>
            <w:tcBorders>
              <w:top w:val="nil"/>
              <w:left w:val="nil"/>
              <w:bottom w:val="single" w:sz="4" w:space="0" w:color="auto"/>
              <w:right w:val="single" w:sz="4" w:space="0" w:color="auto"/>
            </w:tcBorders>
            <w:shd w:val="clear" w:color="auto" w:fill="auto"/>
          </w:tcPr>
          <w:p w:rsidR="009C17A1" w:rsidRPr="00485FD6" w:rsidRDefault="009C17A1" w:rsidP="0087392E">
            <w:pPr>
              <w:rPr>
                <w:bCs/>
              </w:rPr>
            </w:pPr>
          </w:p>
        </w:tc>
      </w:tr>
      <w:tr w:rsidR="009C17A1" w:rsidRPr="00485FD6">
        <w:tc>
          <w:tcPr>
            <w:tcW w:w="4877" w:type="dxa"/>
            <w:gridSpan w:val="6"/>
            <w:tcBorders>
              <w:top w:val="nil"/>
              <w:bottom w:val="single" w:sz="4" w:space="0" w:color="auto"/>
            </w:tcBorders>
          </w:tcPr>
          <w:p w:rsidR="009C17A1" w:rsidRDefault="009C17A1" w:rsidP="0087392E">
            <w:pPr>
              <w:rPr>
                <w:bCs/>
              </w:rPr>
            </w:pPr>
            <w:r>
              <w:rPr>
                <w:bCs/>
              </w:rPr>
              <w:t xml:space="preserve">Any Hoarding Installed for Set-Up and Dismantle? </w:t>
            </w:r>
          </w:p>
        </w:tc>
        <w:tc>
          <w:tcPr>
            <w:tcW w:w="5563" w:type="dxa"/>
            <w:gridSpan w:val="3"/>
            <w:tcBorders>
              <w:top w:val="nil"/>
              <w:bottom w:val="single" w:sz="4" w:space="0" w:color="auto"/>
            </w:tcBorders>
            <w:vAlign w:val="center"/>
          </w:tcPr>
          <w:p w:rsidR="009C17A1" w:rsidRPr="00F204CA" w:rsidRDefault="00E14426" w:rsidP="009C17A1">
            <w:pPr>
              <w:rPr>
                <w:bCs/>
              </w:rPr>
            </w:pPr>
            <w:r>
              <w:rPr>
                <w:bCs/>
              </w:rPr>
              <w:t xml:space="preserve"> </w:t>
            </w:r>
            <w:r w:rsidR="00BF052E">
              <w:rPr>
                <w:bCs/>
              </w:rPr>
              <w:fldChar w:fldCharType="begin">
                <w:ffData>
                  <w:name w:val="Check1"/>
                  <w:enabled/>
                  <w:calcOnExit w:val="0"/>
                  <w:checkBox>
                    <w:sizeAuto/>
                    <w:default w:val="0"/>
                  </w:checkBox>
                </w:ffData>
              </w:fldChar>
            </w:r>
            <w:bookmarkStart w:id="0" w:name="Check1"/>
            <w:r w:rsidR="00BF052E">
              <w:rPr>
                <w:bCs/>
              </w:rPr>
              <w:instrText xml:space="preserve"> FORMCHECKBOX </w:instrText>
            </w:r>
            <w:r w:rsidR="00B14107">
              <w:rPr>
                <w:bCs/>
              </w:rPr>
            </w:r>
            <w:r w:rsidR="00B14107">
              <w:rPr>
                <w:bCs/>
              </w:rPr>
              <w:fldChar w:fldCharType="separate"/>
            </w:r>
            <w:r w:rsidR="00BF052E">
              <w:rPr>
                <w:bCs/>
              </w:rPr>
              <w:fldChar w:fldCharType="end"/>
            </w:r>
            <w:bookmarkEnd w:id="0"/>
            <w:r>
              <w:rPr>
                <w:bCs/>
              </w:rPr>
              <w:t xml:space="preserve">   </w:t>
            </w:r>
            <w:r w:rsidR="009C17A1">
              <w:rPr>
                <w:bCs/>
              </w:rPr>
              <w:t>Yes</w:t>
            </w:r>
            <w:r>
              <w:rPr>
                <w:bCs/>
              </w:rPr>
              <w:t xml:space="preserve">     </w:t>
            </w:r>
            <w:r w:rsidR="00BF052E">
              <w:rPr>
                <w:bCs/>
              </w:rPr>
              <w:fldChar w:fldCharType="begin">
                <w:ffData>
                  <w:name w:val="Check2"/>
                  <w:enabled/>
                  <w:calcOnExit w:val="0"/>
                  <w:checkBox>
                    <w:sizeAuto/>
                    <w:default w:val="0"/>
                  </w:checkBox>
                </w:ffData>
              </w:fldChar>
            </w:r>
            <w:bookmarkStart w:id="1" w:name="Check2"/>
            <w:r w:rsidR="00BF052E">
              <w:rPr>
                <w:bCs/>
              </w:rPr>
              <w:instrText xml:space="preserve"> FORMCHECKBOX </w:instrText>
            </w:r>
            <w:r w:rsidR="00B14107">
              <w:rPr>
                <w:bCs/>
              </w:rPr>
            </w:r>
            <w:r w:rsidR="00B14107">
              <w:rPr>
                <w:bCs/>
              </w:rPr>
              <w:fldChar w:fldCharType="separate"/>
            </w:r>
            <w:r w:rsidR="00BF052E">
              <w:rPr>
                <w:bCs/>
              </w:rPr>
              <w:fldChar w:fldCharType="end"/>
            </w:r>
            <w:bookmarkEnd w:id="1"/>
            <w:r>
              <w:rPr>
                <w:bCs/>
              </w:rPr>
              <w:t xml:space="preserve">   No</w:t>
            </w:r>
            <w:r w:rsidR="00BF052E">
              <w:rPr>
                <w:bCs/>
              </w:rPr>
              <w:t xml:space="preserve">  </w:t>
            </w:r>
          </w:p>
        </w:tc>
      </w:tr>
      <w:tr w:rsidR="009C17A1" w:rsidRPr="00485FD6">
        <w:tc>
          <w:tcPr>
            <w:tcW w:w="10440" w:type="dxa"/>
            <w:gridSpan w:val="9"/>
            <w:tcBorders>
              <w:top w:val="single" w:sz="4" w:space="0" w:color="auto"/>
              <w:bottom w:val="nil"/>
            </w:tcBorders>
          </w:tcPr>
          <w:p w:rsidR="009C17A1" w:rsidRPr="00485FD6" w:rsidRDefault="009C17A1" w:rsidP="0087392E">
            <w:pPr>
              <w:rPr>
                <w:bCs/>
              </w:rPr>
            </w:pPr>
            <w:r w:rsidRPr="00485FD6">
              <w:rPr>
                <w:bCs/>
              </w:rPr>
              <w:t>Background</w:t>
            </w:r>
            <w:r>
              <w:rPr>
                <w:bCs/>
              </w:rPr>
              <w:t xml:space="preserve"> / </w:t>
            </w:r>
            <w:r w:rsidRPr="00485FD6">
              <w:rPr>
                <w:bCs/>
              </w:rPr>
              <w:t xml:space="preserve">Details of Proposed </w:t>
            </w:r>
            <w:r>
              <w:rPr>
                <w:bCs/>
              </w:rPr>
              <w:t>Event (please attach relevant visuals with dimensions and details of the display of logos if applicable; please also include intended method of set-up and tear down of exhibit i.e. where the loading vehicles will be parked, how the structure will be moved to the intended location etc.):</w:t>
            </w:r>
          </w:p>
        </w:tc>
      </w:tr>
      <w:tr w:rsidR="009C17A1" w:rsidRPr="00485FD6">
        <w:tc>
          <w:tcPr>
            <w:tcW w:w="10440" w:type="dxa"/>
            <w:gridSpan w:val="9"/>
            <w:tcBorders>
              <w:top w:val="nil"/>
              <w:bottom w:val="single" w:sz="4" w:space="0" w:color="auto"/>
            </w:tcBorders>
          </w:tcPr>
          <w:p w:rsidR="009C17A1" w:rsidRDefault="009C17A1" w:rsidP="0087392E">
            <w:pPr>
              <w:rPr>
                <w:bCs/>
              </w:rPr>
            </w:pPr>
          </w:p>
          <w:p w:rsidR="009C17A1" w:rsidRDefault="009C17A1" w:rsidP="0087392E">
            <w:pPr>
              <w:rPr>
                <w:bCs/>
              </w:rPr>
            </w:pPr>
          </w:p>
          <w:p w:rsidR="009C17A1" w:rsidRDefault="009C17A1" w:rsidP="0087392E">
            <w:pPr>
              <w:rPr>
                <w:bCs/>
              </w:rPr>
            </w:pPr>
          </w:p>
          <w:p w:rsidR="009C17A1" w:rsidRDefault="009C17A1" w:rsidP="0087392E">
            <w:pPr>
              <w:rPr>
                <w:bCs/>
              </w:rPr>
            </w:pPr>
          </w:p>
          <w:p w:rsidR="009C17A1" w:rsidRDefault="009C17A1" w:rsidP="0087392E">
            <w:pPr>
              <w:rPr>
                <w:bCs/>
              </w:rPr>
            </w:pPr>
          </w:p>
          <w:p w:rsidR="009C17A1" w:rsidRDefault="009C17A1" w:rsidP="0087392E">
            <w:pPr>
              <w:rPr>
                <w:bCs/>
              </w:rPr>
            </w:pPr>
          </w:p>
          <w:p w:rsidR="009C17A1" w:rsidRDefault="009C17A1" w:rsidP="0087392E">
            <w:pPr>
              <w:rPr>
                <w:bCs/>
              </w:rPr>
            </w:pPr>
          </w:p>
          <w:p w:rsidR="009C17A1" w:rsidRDefault="009C17A1" w:rsidP="0087392E">
            <w:pPr>
              <w:rPr>
                <w:bCs/>
              </w:rPr>
            </w:pPr>
          </w:p>
          <w:p w:rsidR="009C17A1" w:rsidRPr="00485FD6" w:rsidRDefault="009C17A1" w:rsidP="0087392E">
            <w:pPr>
              <w:rPr>
                <w:bCs/>
              </w:rPr>
            </w:pPr>
          </w:p>
        </w:tc>
      </w:tr>
    </w:tbl>
    <w:p w:rsidR="00B610B1" w:rsidRDefault="00DF09A2">
      <w:r>
        <w:br w:type="page"/>
      </w:r>
    </w:p>
    <w:tbl>
      <w:tblPr>
        <w:tblStyle w:val="TableGrid"/>
        <w:tblW w:w="10440" w:type="dxa"/>
        <w:tblInd w:w="-72" w:type="dxa"/>
        <w:tblBorders>
          <w:bottom w:val="none" w:sz="0" w:space="0" w:color="auto"/>
        </w:tblBorders>
        <w:tblLook w:val="01E0" w:firstRow="1" w:lastRow="1" w:firstColumn="1" w:lastColumn="1" w:noHBand="0" w:noVBand="0"/>
      </w:tblPr>
      <w:tblGrid>
        <w:gridCol w:w="5040"/>
        <w:gridCol w:w="5400"/>
      </w:tblGrid>
      <w:tr w:rsidR="00F27FF3" w:rsidRPr="00485FD6">
        <w:tc>
          <w:tcPr>
            <w:tcW w:w="5040" w:type="dxa"/>
            <w:tcBorders>
              <w:top w:val="single" w:sz="4" w:space="0" w:color="auto"/>
              <w:bottom w:val="single" w:sz="4" w:space="0" w:color="auto"/>
            </w:tcBorders>
          </w:tcPr>
          <w:p w:rsidR="00384D02" w:rsidRDefault="00F27FF3" w:rsidP="000C1A30">
            <w:pPr>
              <w:rPr>
                <w:bCs/>
                <w:color w:val="000000"/>
              </w:rPr>
            </w:pPr>
            <w:r w:rsidRPr="000E175B">
              <w:rPr>
                <w:bCs/>
                <w:color w:val="000000"/>
              </w:rPr>
              <w:lastRenderedPageBreak/>
              <w:t xml:space="preserve">Please tick the following box if applicant wishes to use the powerpoint facilities on the lamp posts: </w:t>
            </w:r>
          </w:p>
          <w:p w:rsidR="00F27FF3" w:rsidRPr="000E175B" w:rsidRDefault="00F27FF3" w:rsidP="000C1A30">
            <w:pPr>
              <w:rPr>
                <w:bCs/>
                <w:color w:val="000000"/>
              </w:rPr>
            </w:pPr>
            <w:r w:rsidRPr="000E175B">
              <w:rPr>
                <w:bCs/>
                <w:color w:val="000000"/>
              </w:rPr>
              <w:t xml:space="preserve"> </w:t>
            </w:r>
          </w:p>
          <w:p w:rsidR="00F27FF3" w:rsidRDefault="00F27FF3" w:rsidP="0087392E">
            <w:pPr>
              <w:rPr>
                <w:bCs/>
                <w:color w:val="000000"/>
              </w:rPr>
            </w:pPr>
            <w:r w:rsidRPr="000E175B">
              <w:rPr>
                <w:bCs/>
                <w:color w:val="000000"/>
                <w:sz w:val="52"/>
                <w:szCs w:val="52"/>
              </w:rPr>
              <w:t>□</w:t>
            </w:r>
            <w:r>
              <w:rPr>
                <w:bCs/>
                <w:color w:val="000000"/>
                <w:sz w:val="52"/>
                <w:szCs w:val="52"/>
              </w:rPr>
              <w:t xml:space="preserve">  </w:t>
            </w:r>
            <w:r w:rsidRPr="00BA23C1">
              <w:rPr>
                <w:bCs/>
                <w:color w:val="000000"/>
              </w:rPr>
              <w:t>State</w:t>
            </w:r>
            <w:r>
              <w:rPr>
                <w:bCs/>
                <w:color w:val="000000"/>
              </w:rPr>
              <w:t xml:space="preserve"> l</w:t>
            </w:r>
            <w:r w:rsidRPr="00BA23C1">
              <w:rPr>
                <w:bCs/>
                <w:color w:val="000000"/>
              </w:rPr>
              <w:t>am</w:t>
            </w:r>
            <w:r>
              <w:rPr>
                <w:bCs/>
                <w:color w:val="000000"/>
              </w:rPr>
              <w:t>p post numbers: ________</w:t>
            </w:r>
          </w:p>
          <w:p w:rsidR="00F27FF3" w:rsidRPr="000E175B" w:rsidRDefault="00F27FF3" w:rsidP="0087392E">
            <w:pPr>
              <w:rPr>
                <w:bCs/>
                <w:color w:val="000000"/>
              </w:rPr>
            </w:pPr>
          </w:p>
        </w:tc>
        <w:tc>
          <w:tcPr>
            <w:tcW w:w="5400" w:type="dxa"/>
            <w:tcBorders>
              <w:top w:val="single" w:sz="4" w:space="0" w:color="auto"/>
              <w:bottom w:val="single" w:sz="4" w:space="0" w:color="auto"/>
            </w:tcBorders>
          </w:tcPr>
          <w:p w:rsidR="00F27FF3" w:rsidRDefault="00F27FF3" w:rsidP="000C1A30">
            <w:pPr>
              <w:rPr>
                <w:bCs/>
                <w:color w:val="000000"/>
              </w:rPr>
            </w:pPr>
            <w:r w:rsidRPr="000E175B">
              <w:rPr>
                <w:bCs/>
                <w:color w:val="000000"/>
              </w:rPr>
              <w:t>Please specify timings for the intended use of the powerpoint facilities:</w:t>
            </w:r>
          </w:p>
          <w:p w:rsidR="00F27FF3" w:rsidRDefault="00F27FF3" w:rsidP="000C1A30">
            <w:pPr>
              <w:rPr>
                <w:bCs/>
                <w:color w:val="000000"/>
              </w:rPr>
            </w:pPr>
          </w:p>
          <w:p w:rsidR="00F27FF3" w:rsidRDefault="00F27FF3" w:rsidP="000C1A30">
            <w:pPr>
              <w:rPr>
                <w:bCs/>
                <w:color w:val="000000"/>
              </w:rPr>
            </w:pPr>
          </w:p>
          <w:p w:rsidR="00F27FF3" w:rsidRPr="000E175B" w:rsidRDefault="00F27FF3" w:rsidP="000C1A30">
            <w:pPr>
              <w:rPr>
                <w:bCs/>
                <w:color w:val="000000"/>
              </w:rPr>
            </w:pPr>
            <w:r>
              <w:rPr>
                <w:bCs/>
                <w:color w:val="000000"/>
              </w:rPr>
              <w:t>From _______:_______ to _______:_______ hours</w:t>
            </w:r>
          </w:p>
        </w:tc>
      </w:tr>
      <w:tr w:rsidR="00F27FF3" w:rsidRPr="00485FD6">
        <w:tc>
          <w:tcPr>
            <w:tcW w:w="10440" w:type="dxa"/>
            <w:gridSpan w:val="2"/>
            <w:tcBorders>
              <w:top w:val="single" w:sz="4" w:space="0" w:color="auto"/>
              <w:left w:val="single" w:sz="4" w:space="0" w:color="auto"/>
              <w:bottom w:val="single" w:sz="4" w:space="0" w:color="auto"/>
              <w:right w:val="single" w:sz="4" w:space="0" w:color="auto"/>
            </w:tcBorders>
          </w:tcPr>
          <w:p w:rsidR="0098031F" w:rsidRDefault="00162BE7" w:rsidP="00482FC3">
            <w:r>
              <w:t>In addition, p</w:t>
            </w:r>
            <w:r w:rsidR="00F27FF3">
              <w:t xml:space="preserve">lease </w:t>
            </w:r>
            <w:r w:rsidR="00F27FF3" w:rsidRPr="00C008E3">
              <w:t>include</w:t>
            </w:r>
            <w:r w:rsidR="0098031F">
              <w:t>:</w:t>
            </w:r>
          </w:p>
          <w:p w:rsidR="0098031F" w:rsidRDefault="0098031F" w:rsidP="00482FC3"/>
          <w:p w:rsidR="00F27FF3" w:rsidRPr="00C008E3" w:rsidRDefault="0098031F" w:rsidP="00482FC3">
            <w:r>
              <w:t>1. A</w:t>
            </w:r>
            <w:r w:rsidR="00F27FF3" w:rsidRPr="00C008E3">
              <w:t xml:space="preserve"> </w:t>
            </w:r>
            <w:r w:rsidR="00F27FF3" w:rsidRPr="00202882">
              <w:rPr>
                <w:u w:val="single"/>
              </w:rPr>
              <w:t>site layout plan</w:t>
            </w:r>
            <w:r w:rsidR="00F27FF3" w:rsidRPr="00C008E3">
              <w:t xml:space="preserve"> showing the following details:</w:t>
            </w:r>
          </w:p>
          <w:p w:rsidR="00F27FF3" w:rsidRDefault="00F27FF3" w:rsidP="002636D0">
            <w:pPr>
              <w:numPr>
                <w:ilvl w:val="0"/>
                <w:numId w:val="36"/>
              </w:numPr>
              <w:tabs>
                <w:tab w:val="clear" w:pos="720"/>
              </w:tabs>
              <w:ind w:left="612"/>
            </w:pPr>
            <w:r w:rsidRPr="00C008E3">
              <w:t>Exact location of the event (indicate Urban Green Room number</w:t>
            </w:r>
            <w:r>
              <w:t xml:space="preserve">[s] if applicable, nearest lamp </w:t>
            </w:r>
            <w:r w:rsidRPr="00C008E3">
              <w:t>post number[s]).</w:t>
            </w:r>
          </w:p>
          <w:p w:rsidR="00F27FF3" w:rsidRDefault="00F27FF3" w:rsidP="002636D0">
            <w:pPr>
              <w:numPr>
                <w:ilvl w:val="0"/>
                <w:numId w:val="36"/>
              </w:numPr>
              <w:tabs>
                <w:tab w:val="clear" w:pos="720"/>
              </w:tabs>
              <w:ind w:left="612"/>
            </w:pPr>
            <w:r w:rsidRPr="00C008E3">
              <w:t>Dimensions of the space and structures (if applicable) needed for the event.</w:t>
            </w:r>
          </w:p>
          <w:p w:rsidR="00F27FF3" w:rsidRPr="00C008E3" w:rsidRDefault="00F27FF3" w:rsidP="002636D0">
            <w:pPr>
              <w:numPr>
                <w:ilvl w:val="0"/>
                <w:numId w:val="36"/>
              </w:numPr>
              <w:tabs>
                <w:tab w:val="clear" w:pos="720"/>
              </w:tabs>
              <w:ind w:left="612"/>
            </w:pPr>
            <w:r w:rsidRPr="00C008E3">
              <w:t>Width of the clear passageway for pedestrian flow.</w:t>
            </w:r>
          </w:p>
          <w:p w:rsidR="00F27FF3" w:rsidRDefault="00F27FF3" w:rsidP="002636D0">
            <w:pPr>
              <w:numPr>
                <w:ilvl w:val="0"/>
                <w:numId w:val="36"/>
              </w:numPr>
              <w:tabs>
                <w:tab w:val="clear" w:pos="720"/>
              </w:tabs>
              <w:ind w:left="612"/>
            </w:pPr>
            <w:r w:rsidRPr="00C008E3">
              <w:t>Holding area for shoppers (within the event space) and the anticipated audience (for public performances, busking etc).</w:t>
            </w:r>
          </w:p>
          <w:p w:rsidR="0098031F" w:rsidRDefault="0098031F" w:rsidP="0098031F"/>
          <w:p w:rsidR="0098031F" w:rsidRDefault="0098031F" w:rsidP="0098031F">
            <w:r w:rsidRPr="00D704C1">
              <w:t xml:space="preserve">2. The </w:t>
            </w:r>
            <w:r w:rsidRPr="00D704C1">
              <w:rPr>
                <w:u w:val="single"/>
              </w:rPr>
              <w:t>litter and management plan</w:t>
            </w:r>
            <w:r w:rsidRPr="00D704C1">
              <w:t xml:space="preserve"> as detailed in the guidelines.</w:t>
            </w:r>
          </w:p>
          <w:p w:rsidR="0098031F" w:rsidRPr="002636D0" w:rsidRDefault="0098031F" w:rsidP="0098031F"/>
        </w:tc>
      </w:tr>
    </w:tbl>
    <w:p w:rsidR="00232B9D" w:rsidRDefault="00232B9D" w:rsidP="00191EF7">
      <w:pPr>
        <w:rPr>
          <w:b/>
        </w:rPr>
      </w:pPr>
    </w:p>
    <w:p w:rsidR="00191EF7" w:rsidRDefault="00A669DC" w:rsidP="00191EF7">
      <w:pPr>
        <w:rPr>
          <w:b/>
        </w:rPr>
      </w:pPr>
      <w:r>
        <w:rPr>
          <w:b/>
        </w:rPr>
        <w:t xml:space="preserve">I agree to adhere to the following conditions: </w:t>
      </w:r>
    </w:p>
    <w:p w:rsidR="00DF55C1" w:rsidRPr="00485FD6" w:rsidRDefault="00DF55C1" w:rsidP="00191EF7">
      <w:pPr>
        <w:rPr>
          <w:b/>
        </w:rPr>
      </w:pPr>
    </w:p>
    <w:p w:rsidR="00804605" w:rsidRPr="00DF55C1" w:rsidRDefault="00DF55C1" w:rsidP="00AD2B42">
      <w:pPr>
        <w:ind w:left="720" w:right="641" w:hanging="720"/>
      </w:pPr>
      <w:r w:rsidRPr="00DF55C1">
        <w:t>1.</w:t>
      </w:r>
      <w:r w:rsidR="007C04AF" w:rsidRPr="00DF55C1">
        <w:tab/>
      </w:r>
      <w:r w:rsidR="00A669DC" w:rsidRPr="00DF55C1">
        <w:t>I/we understand that t</w:t>
      </w:r>
      <w:r w:rsidR="0078428F" w:rsidRPr="00DF55C1">
        <w:t xml:space="preserve">he PMC will only be able to process the application only when ALL the required information is provided by the applicant.  </w:t>
      </w:r>
      <w:r w:rsidR="003B7274" w:rsidRPr="00DF55C1">
        <w:t xml:space="preserve">Complete submission of the required information will enable the PMC to expedite the processing of the application. </w:t>
      </w:r>
      <w:r w:rsidR="00A026FE" w:rsidRPr="00DF55C1">
        <w:t xml:space="preserve"> Event organizers are to submit their applications at least one month prior to the start of their events.</w:t>
      </w:r>
      <w:r w:rsidR="0078428F" w:rsidRPr="00DF55C1">
        <w:tab/>
      </w:r>
    </w:p>
    <w:p w:rsidR="00DF55C1" w:rsidRDefault="00DF55C1" w:rsidP="00AD2B42">
      <w:pPr>
        <w:ind w:left="720" w:right="641" w:hanging="720"/>
        <w:jc w:val="both"/>
        <w:rPr>
          <w:bCs/>
          <w:color w:val="000000"/>
        </w:rPr>
      </w:pPr>
    </w:p>
    <w:p w:rsidR="00191EF7" w:rsidRPr="00DF55C1" w:rsidRDefault="00DF55C1" w:rsidP="00AD2B42">
      <w:pPr>
        <w:ind w:left="720" w:right="641" w:hanging="720"/>
        <w:jc w:val="both"/>
      </w:pPr>
      <w:r w:rsidRPr="00DF55C1">
        <w:rPr>
          <w:bCs/>
          <w:color w:val="000000"/>
        </w:rPr>
        <w:t>2.</w:t>
      </w:r>
      <w:r w:rsidR="008D7D34" w:rsidRPr="00DF55C1">
        <w:tab/>
      </w:r>
      <w:r w:rsidR="00A669DC" w:rsidRPr="00DF55C1">
        <w:t xml:space="preserve">I/we will </w:t>
      </w:r>
      <w:r w:rsidR="00191EF7" w:rsidRPr="00DF55C1">
        <w:t>inform building management in the vicinity of the event that would be affected by the event.</w:t>
      </w:r>
    </w:p>
    <w:p w:rsidR="00DF55C1" w:rsidRPr="00FB093B" w:rsidRDefault="00DF55C1" w:rsidP="00AD2B42">
      <w:pPr>
        <w:ind w:left="720" w:right="641" w:hanging="720"/>
        <w:jc w:val="both"/>
        <w:rPr>
          <w:bCs/>
          <w:color w:val="000000"/>
        </w:rPr>
      </w:pPr>
    </w:p>
    <w:p w:rsidR="000F20C8" w:rsidRPr="00FB093B" w:rsidRDefault="00DF55C1" w:rsidP="00FB093B">
      <w:pPr>
        <w:ind w:left="720" w:right="641" w:hanging="720"/>
        <w:jc w:val="both"/>
      </w:pPr>
      <w:r w:rsidRPr="00FB093B">
        <w:rPr>
          <w:bCs/>
          <w:color w:val="000000"/>
        </w:rPr>
        <w:t>3.</w:t>
      </w:r>
      <w:r w:rsidR="008D7D34" w:rsidRPr="00FB093B">
        <w:tab/>
      </w:r>
      <w:r w:rsidR="00A669DC" w:rsidRPr="00FB093B">
        <w:t xml:space="preserve">I/we will </w:t>
      </w:r>
      <w:r w:rsidR="005C713B" w:rsidRPr="00FB093B">
        <w:t xml:space="preserve">obtain clearances from competent authorities such as Singapore Police Force, Singapore Fire Bureau as deemed appropriate.  </w:t>
      </w:r>
    </w:p>
    <w:p w:rsidR="00DF55C1" w:rsidRPr="00FB093B" w:rsidRDefault="00DF55C1" w:rsidP="00FB093B">
      <w:pPr>
        <w:ind w:left="720" w:right="641" w:hanging="720"/>
        <w:jc w:val="both"/>
        <w:rPr>
          <w:bCs/>
          <w:color w:val="000000"/>
        </w:rPr>
      </w:pPr>
    </w:p>
    <w:p w:rsidR="00FB093B" w:rsidRPr="00FB093B" w:rsidRDefault="000F20C8" w:rsidP="00FB093B">
      <w:pPr>
        <w:numPr>
          <w:ilvl w:val="0"/>
          <w:numId w:val="40"/>
        </w:numPr>
        <w:tabs>
          <w:tab w:val="clear" w:pos="1080"/>
        </w:tabs>
        <w:ind w:left="720" w:right="641"/>
        <w:jc w:val="both"/>
      </w:pPr>
      <w:r w:rsidRPr="00FB093B">
        <w:t xml:space="preserve">I/we will make adjustments to the event on the spot as deemed necessary by the </w:t>
      </w:r>
      <w:smartTag w:uri="urn:schemas-microsoft-com:office:smarttags" w:element="stockticker">
        <w:r w:rsidRPr="00FB093B">
          <w:t>PMC</w:t>
        </w:r>
      </w:smartTag>
      <w:r w:rsidRPr="00FB093B">
        <w:t>.</w:t>
      </w:r>
    </w:p>
    <w:p w:rsidR="00FB093B" w:rsidRPr="00FB093B" w:rsidRDefault="00FB093B" w:rsidP="00FB093B">
      <w:pPr>
        <w:ind w:left="720" w:right="641" w:hanging="720"/>
        <w:jc w:val="both"/>
      </w:pPr>
    </w:p>
    <w:p w:rsidR="000F20C8" w:rsidRPr="00FB093B" w:rsidRDefault="000F20C8" w:rsidP="00FB093B">
      <w:pPr>
        <w:numPr>
          <w:ilvl w:val="0"/>
          <w:numId w:val="40"/>
        </w:numPr>
        <w:tabs>
          <w:tab w:val="clear" w:pos="1080"/>
        </w:tabs>
        <w:ind w:left="720" w:right="641"/>
        <w:jc w:val="both"/>
      </w:pPr>
      <w:r w:rsidRPr="00FB093B">
        <w:t xml:space="preserve">I/we will vacate State land within 48 hours should my/our </w:t>
      </w:r>
      <w:smartTag w:uri="urn:schemas-microsoft-com:office:smarttags" w:element="stockticker">
        <w:r w:rsidRPr="00FB093B">
          <w:t>TOL</w:t>
        </w:r>
      </w:smartTag>
      <w:r w:rsidRPr="00FB093B">
        <w:t xml:space="preserve"> licence be revoked by </w:t>
      </w:r>
      <w:smartTag w:uri="urn:schemas-microsoft-com:office:smarttags" w:element="place">
        <w:r w:rsidRPr="00FB093B">
          <w:t>SLA</w:t>
        </w:r>
      </w:smartTag>
      <w:r w:rsidRPr="00FB093B">
        <w:t xml:space="preserve"> on the basis on my/our event flouting any of the </w:t>
      </w:r>
      <w:smartTag w:uri="urn:schemas-microsoft-com:office:smarttags" w:element="stockticker">
        <w:r w:rsidRPr="00FB093B">
          <w:t>TOL</w:t>
        </w:r>
      </w:smartTag>
      <w:r w:rsidRPr="00FB093B">
        <w:t xml:space="preserve"> guidelines.</w:t>
      </w:r>
    </w:p>
    <w:p w:rsidR="00FB093B" w:rsidRPr="00FB093B" w:rsidRDefault="00FB093B" w:rsidP="00FB093B">
      <w:pPr>
        <w:ind w:right="641"/>
        <w:jc w:val="both"/>
      </w:pPr>
    </w:p>
    <w:p w:rsidR="0020437D" w:rsidRPr="00FB093B" w:rsidRDefault="0020437D" w:rsidP="0020437D">
      <w:pPr>
        <w:autoSpaceDE w:val="0"/>
        <w:autoSpaceDN w:val="0"/>
        <w:adjustRightInd w:val="0"/>
        <w:spacing w:line="240" w:lineRule="atLeast"/>
        <w:jc w:val="both"/>
        <w:rPr>
          <w:rFonts w:eastAsia="SimSun" w:cs="Helv"/>
          <w:color w:val="000000"/>
          <w:lang w:eastAsia="zh-CN" w:bidi="th-TH"/>
        </w:rPr>
      </w:pPr>
      <w:r>
        <w:rPr>
          <w:rFonts w:eastAsia="SimSun" w:cs="Helv"/>
          <w:color w:val="000000"/>
          <w:lang w:eastAsia="zh-CN" w:bidi="th-TH"/>
        </w:rPr>
        <w:t xml:space="preserve">On approval of the event by </w:t>
      </w:r>
      <w:smartTag w:uri="urn:schemas-microsoft-com:office:smarttags" w:element="stockticker">
        <w:r>
          <w:rPr>
            <w:rFonts w:eastAsia="SimSun" w:cs="Helv"/>
            <w:color w:val="000000"/>
            <w:lang w:eastAsia="zh-CN" w:bidi="th-TH"/>
          </w:rPr>
          <w:t>STB</w:t>
        </w:r>
      </w:smartTag>
      <w:r>
        <w:rPr>
          <w:rFonts w:eastAsia="SimSun" w:cs="Helv"/>
          <w:color w:val="000000"/>
          <w:lang w:eastAsia="zh-CN" w:bidi="th-TH"/>
        </w:rPr>
        <w:t xml:space="preserve">, SLA will proceed to issue an official </w:t>
      </w:r>
      <w:r w:rsidR="00BD07BF">
        <w:rPr>
          <w:rFonts w:eastAsia="SimSun" w:cs="Helv"/>
          <w:color w:val="000000"/>
          <w:lang w:eastAsia="zh-CN" w:bidi="th-TH"/>
        </w:rPr>
        <w:t xml:space="preserve">letter indicating its </w:t>
      </w:r>
      <w:r>
        <w:rPr>
          <w:rFonts w:eastAsia="SimSun" w:cs="Helv"/>
          <w:color w:val="000000"/>
          <w:lang w:eastAsia="zh-CN" w:bidi="th-TH"/>
        </w:rPr>
        <w:t>in-principle approval</w:t>
      </w:r>
      <w:r w:rsidR="00BD07BF">
        <w:rPr>
          <w:rFonts w:eastAsia="SimSun" w:cs="Helv"/>
          <w:color w:val="000000"/>
          <w:lang w:eastAsia="zh-CN" w:bidi="th-TH"/>
        </w:rPr>
        <w:t>,</w:t>
      </w:r>
      <w:r>
        <w:rPr>
          <w:rFonts w:eastAsia="SimSun" w:cs="Helv"/>
          <w:color w:val="000000"/>
          <w:lang w:eastAsia="zh-CN" w:bidi="th-TH"/>
        </w:rPr>
        <w:t xml:space="preserve"> offer </w:t>
      </w:r>
      <w:r w:rsidR="00BD07BF">
        <w:rPr>
          <w:rFonts w:eastAsia="SimSun" w:cs="Helv"/>
          <w:color w:val="000000"/>
          <w:lang w:eastAsia="zh-CN" w:bidi="th-TH"/>
        </w:rPr>
        <w:t xml:space="preserve">of a </w:t>
      </w:r>
      <w:smartTag w:uri="urn:schemas-microsoft-com:office:smarttags" w:element="stockticker">
        <w:r w:rsidR="00BD07BF">
          <w:rPr>
            <w:rFonts w:eastAsia="SimSun" w:cs="Helv"/>
            <w:color w:val="000000"/>
            <w:lang w:eastAsia="zh-CN" w:bidi="th-TH"/>
          </w:rPr>
          <w:t>TOL</w:t>
        </w:r>
      </w:smartTag>
      <w:r w:rsidR="00BD07BF">
        <w:rPr>
          <w:rFonts w:eastAsia="SimSun" w:cs="Helv"/>
          <w:color w:val="000000"/>
          <w:lang w:eastAsia="zh-CN" w:bidi="th-TH"/>
        </w:rPr>
        <w:t xml:space="preserve">, as well as the payment of </w:t>
      </w:r>
      <w:r>
        <w:rPr>
          <w:rFonts w:eastAsia="SimSun" w:cs="Helv"/>
          <w:color w:val="000000"/>
          <w:lang w:eastAsia="zh-CN" w:bidi="th-TH"/>
        </w:rPr>
        <w:t>a</w:t>
      </w:r>
      <w:r w:rsidRPr="00FB093B">
        <w:rPr>
          <w:rFonts w:eastAsia="SimSun" w:cs="Helv"/>
          <w:color w:val="000000"/>
          <w:lang w:eastAsia="zh-CN" w:bidi="th-TH"/>
        </w:rPr>
        <w:t xml:space="preserve"> non-refun</w:t>
      </w:r>
      <w:r>
        <w:rPr>
          <w:rFonts w:eastAsia="SimSun" w:cs="Helv"/>
          <w:color w:val="000000"/>
          <w:lang w:eastAsia="zh-CN" w:bidi="th-TH"/>
        </w:rPr>
        <w:t>dable processing fee of $</w:t>
      </w:r>
      <w:r w:rsidR="00B14107">
        <w:rPr>
          <w:rFonts w:eastAsia="SimSun" w:cs="Helv"/>
          <w:color w:val="000000"/>
          <w:lang w:eastAsia="zh-CN" w:bidi="th-TH"/>
        </w:rPr>
        <w:t>200.00</w:t>
      </w:r>
      <w:bookmarkStart w:id="2" w:name="_GoBack"/>
      <w:bookmarkEnd w:id="2"/>
      <w:r w:rsidR="00BD07BF">
        <w:rPr>
          <w:rFonts w:eastAsia="SimSun" w:cs="Helv"/>
          <w:color w:val="000000"/>
          <w:lang w:eastAsia="zh-CN" w:bidi="th-TH"/>
        </w:rPr>
        <w:t xml:space="preserve"> (inclusive of GST)</w:t>
      </w:r>
      <w:r>
        <w:rPr>
          <w:rFonts w:eastAsia="SimSun" w:cs="Helv"/>
          <w:color w:val="000000"/>
          <w:lang w:eastAsia="zh-CN" w:bidi="th-TH"/>
        </w:rPr>
        <w:t xml:space="preserve">, applicable </w:t>
      </w:r>
      <w:smartTag w:uri="urn:schemas-microsoft-com:office:smarttags" w:element="stockticker">
        <w:r>
          <w:rPr>
            <w:rFonts w:eastAsia="SimSun" w:cs="Helv"/>
            <w:color w:val="000000"/>
            <w:lang w:eastAsia="zh-CN" w:bidi="th-TH"/>
          </w:rPr>
          <w:t>TOL</w:t>
        </w:r>
      </w:smartTag>
      <w:r>
        <w:rPr>
          <w:rFonts w:eastAsia="SimSun" w:cs="Helv"/>
          <w:color w:val="000000"/>
          <w:lang w:eastAsia="zh-CN" w:bidi="th-TH"/>
        </w:rPr>
        <w:t xml:space="preserve"> fees and a refundable security deposit. Upon your acceptance of </w:t>
      </w:r>
      <w:smartTag w:uri="urn:schemas-microsoft-com:office:smarttags" w:element="place">
        <w:r>
          <w:rPr>
            <w:rFonts w:eastAsia="SimSun" w:cs="Helv"/>
            <w:color w:val="000000"/>
            <w:lang w:eastAsia="zh-CN" w:bidi="th-TH"/>
          </w:rPr>
          <w:t>SLA</w:t>
        </w:r>
      </w:smartTag>
      <w:r>
        <w:rPr>
          <w:rFonts w:eastAsia="SimSun" w:cs="Helv"/>
          <w:color w:val="000000"/>
          <w:lang w:eastAsia="zh-CN" w:bidi="th-TH"/>
        </w:rPr>
        <w:t xml:space="preserve">’s condition of use, </w:t>
      </w:r>
      <w:smartTag w:uri="urn:schemas-microsoft-com:office:smarttags" w:element="place">
        <w:r>
          <w:rPr>
            <w:rFonts w:eastAsia="SimSun" w:cs="Helv"/>
            <w:color w:val="000000"/>
            <w:lang w:eastAsia="zh-CN" w:bidi="th-TH"/>
          </w:rPr>
          <w:t>SLA</w:t>
        </w:r>
      </w:smartTag>
      <w:r>
        <w:rPr>
          <w:rFonts w:eastAsia="SimSun" w:cs="Helv"/>
          <w:color w:val="000000"/>
          <w:lang w:eastAsia="zh-CN" w:bidi="th-TH"/>
        </w:rPr>
        <w:t xml:space="preserve"> will issue the </w:t>
      </w:r>
      <w:smartTag w:uri="urn:schemas-microsoft-com:office:smarttags" w:element="stockticker">
        <w:r>
          <w:rPr>
            <w:rFonts w:eastAsia="SimSun" w:cs="Helv"/>
            <w:color w:val="000000"/>
            <w:lang w:eastAsia="zh-CN" w:bidi="th-TH"/>
          </w:rPr>
          <w:t>TOL</w:t>
        </w:r>
      </w:smartTag>
      <w:r>
        <w:rPr>
          <w:rFonts w:eastAsia="SimSun" w:cs="Helv"/>
          <w:color w:val="000000"/>
          <w:lang w:eastAsia="zh-CN" w:bidi="th-TH"/>
        </w:rPr>
        <w:t xml:space="preserve"> accordingly.</w:t>
      </w:r>
    </w:p>
    <w:p w:rsidR="0020437D" w:rsidRPr="004864C8" w:rsidRDefault="0020437D" w:rsidP="0020437D">
      <w:pPr>
        <w:autoSpaceDE w:val="0"/>
        <w:autoSpaceDN w:val="0"/>
        <w:adjustRightInd w:val="0"/>
        <w:spacing w:line="240" w:lineRule="atLeast"/>
        <w:jc w:val="both"/>
        <w:rPr>
          <w:rFonts w:eastAsia="SimSun" w:cs="Helv"/>
          <w:b/>
          <w:bCs/>
          <w:color w:val="000000"/>
          <w:lang w:eastAsia="zh-CN" w:bidi="th-TH"/>
        </w:rPr>
      </w:pPr>
    </w:p>
    <w:p w:rsidR="0020437D" w:rsidRDefault="0020437D" w:rsidP="0020437D">
      <w:pPr>
        <w:autoSpaceDE w:val="0"/>
        <w:autoSpaceDN w:val="0"/>
        <w:adjustRightInd w:val="0"/>
        <w:spacing w:line="240" w:lineRule="atLeast"/>
        <w:jc w:val="both"/>
        <w:rPr>
          <w:rFonts w:eastAsia="SimSun" w:cs="Helv"/>
          <w:color w:val="000000"/>
          <w:lang w:eastAsia="zh-CN" w:bidi="th-TH"/>
        </w:rPr>
      </w:pPr>
      <w:r>
        <w:rPr>
          <w:rFonts w:eastAsia="SimSun" w:cs="Helv"/>
          <w:color w:val="000000"/>
          <w:lang w:eastAsia="zh-CN" w:bidi="th-TH"/>
        </w:rPr>
        <w:t xml:space="preserve">Payments can </w:t>
      </w:r>
      <w:r w:rsidR="006F30B2">
        <w:rPr>
          <w:rFonts w:eastAsia="SimSun" w:cs="Helv"/>
          <w:color w:val="000000"/>
          <w:lang w:eastAsia="zh-CN" w:bidi="th-TH"/>
        </w:rPr>
        <w:t xml:space="preserve">be </w:t>
      </w:r>
      <w:r>
        <w:rPr>
          <w:rFonts w:eastAsia="SimSun" w:cs="Helv"/>
          <w:color w:val="000000"/>
          <w:lang w:eastAsia="zh-CN" w:bidi="th-TH"/>
        </w:rPr>
        <w:t>made</w:t>
      </w:r>
      <w:r w:rsidRPr="00FB093B">
        <w:rPr>
          <w:rFonts w:eastAsia="SimSun" w:cs="Helv"/>
          <w:color w:val="000000"/>
          <w:lang w:eastAsia="zh-CN" w:bidi="th-TH"/>
        </w:rPr>
        <w:t xml:space="preserve"> via Cashcard, </w:t>
      </w:r>
      <w:smartTag w:uri="urn:schemas-microsoft-com:office:smarttags" w:element="stockticker">
        <w:r w:rsidRPr="00FB093B">
          <w:rPr>
            <w:rFonts w:eastAsia="SimSun" w:cs="Helv"/>
            <w:color w:val="000000"/>
            <w:lang w:eastAsia="zh-CN" w:bidi="th-TH"/>
          </w:rPr>
          <w:t>NETS</w:t>
        </w:r>
      </w:smartTag>
      <w:r w:rsidRPr="00FB093B">
        <w:rPr>
          <w:rFonts w:eastAsia="SimSun" w:cs="Helv"/>
          <w:color w:val="000000"/>
          <w:lang w:eastAsia="zh-CN" w:bidi="th-TH"/>
        </w:rPr>
        <w:t xml:space="preserve"> and Credit/Debit Card at SLA's customer service counter or by cheque made payable to Commissioner of Lands, SLA</w:t>
      </w:r>
      <w:r>
        <w:rPr>
          <w:rFonts w:eastAsia="SimSun" w:cs="Helv"/>
          <w:color w:val="000000"/>
          <w:lang w:eastAsia="zh-CN" w:bidi="th-TH"/>
        </w:rPr>
        <w:t>.</w:t>
      </w:r>
    </w:p>
    <w:p w:rsidR="00FB093B" w:rsidRDefault="00FB093B" w:rsidP="00FB093B">
      <w:pPr>
        <w:ind w:right="641"/>
        <w:jc w:val="both"/>
      </w:pPr>
    </w:p>
    <w:p w:rsidR="00817BF6" w:rsidRPr="00DF55C1" w:rsidRDefault="00817BF6" w:rsidP="00FB093B">
      <w:pPr>
        <w:pBdr>
          <w:bottom w:val="single" w:sz="12" w:space="1" w:color="auto"/>
        </w:pBdr>
        <w:ind w:right="641"/>
        <w:jc w:val="both"/>
      </w:pPr>
    </w:p>
    <w:p w:rsidR="006F30B2" w:rsidRDefault="006F30B2" w:rsidP="00191EF7">
      <w:pPr>
        <w:jc w:val="both"/>
      </w:pPr>
    </w:p>
    <w:p w:rsidR="006F30B2" w:rsidRDefault="006F30B2" w:rsidP="00191EF7">
      <w:pPr>
        <w:jc w:val="both"/>
      </w:pPr>
    </w:p>
    <w:p w:rsidR="00A669DC" w:rsidRDefault="00A669DC" w:rsidP="00191EF7">
      <w:pPr>
        <w:jc w:val="both"/>
      </w:pPr>
      <w:r>
        <w:t>_____</w:t>
      </w:r>
      <w:r w:rsidR="00B610B1">
        <w:t>__________________</w:t>
      </w:r>
      <w:r w:rsidR="00B610B1">
        <w:tab/>
      </w:r>
      <w:r w:rsidR="00B610B1">
        <w:tab/>
        <w:t>__________________</w:t>
      </w:r>
      <w:r w:rsidR="00B610B1">
        <w:tab/>
        <w:t>____________________</w:t>
      </w:r>
    </w:p>
    <w:p w:rsidR="00FB093B" w:rsidRDefault="00E80A7F" w:rsidP="002636D0">
      <w:pPr>
        <w:jc w:val="both"/>
      </w:pPr>
      <w:r>
        <w:t xml:space="preserve">Name &amp; </w:t>
      </w:r>
      <w:r w:rsidR="00486878">
        <w:t>Signature</w:t>
      </w:r>
      <w:r w:rsidR="00B610B1">
        <w:tab/>
      </w:r>
      <w:r w:rsidR="00B610B1">
        <w:tab/>
      </w:r>
      <w:r w:rsidR="00B610B1">
        <w:tab/>
      </w:r>
      <w:r w:rsidR="00B610B1">
        <w:tab/>
      </w:r>
      <w:r w:rsidR="00B610B1">
        <w:tab/>
        <w:t xml:space="preserve">Date </w:t>
      </w:r>
      <w:r w:rsidR="00B610B1">
        <w:tab/>
      </w:r>
      <w:r w:rsidR="00B610B1">
        <w:tab/>
      </w:r>
      <w:r w:rsidR="00B610B1">
        <w:tab/>
        <w:t>Company Stamp</w:t>
      </w:r>
    </w:p>
    <w:p w:rsidR="00056D2E" w:rsidRDefault="00056D2E" w:rsidP="00FB093B">
      <w:pPr>
        <w:rPr>
          <w:b/>
          <w:u w:val="single"/>
          <w:lang w:val="en-GB"/>
        </w:rPr>
      </w:pPr>
    </w:p>
    <w:p w:rsidR="002D09C9" w:rsidRPr="002D09C9" w:rsidRDefault="006F415C" w:rsidP="002D09C9">
      <w:pPr>
        <w:jc w:val="center"/>
        <w:rPr>
          <w:b/>
          <w:caps/>
          <w:lang w:val="en-GB"/>
        </w:rPr>
      </w:pPr>
      <w:r>
        <w:rPr>
          <w:b/>
          <w:u w:val="single"/>
          <w:lang w:val="en-GB"/>
        </w:rPr>
        <w:br w:type="page"/>
      </w:r>
      <w:smartTag w:uri="urn:schemas-microsoft-com:office:smarttags" w:element="country-region">
        <w:smartTag w:uri="urn:schemas-microsoft-com:office:smarttags" w:element="place">
          <w:r w:rsidR="002D09C9" w:rsidRPr="002D09C9">
            <w:rPr>
              <w:b/>
              <w:caps/>
              <w:u w:val="single"/>
              <w:lang w:val="en-GB"/>
            </w:rPr>
            <w:lastRenderedPageBreak/>
            <w:t>Singapore</w:t>
          </w:r>
        </w:smartTag>
      </w:smartTag>
      <w:r w:rsidR="002D09C9" w:rsidRPr="002D09C9">
        <w:rPr>
          <w:b/>
          <w:caps/>
          <w:u w:val="single"/>
          <w:lang w:val="en-GB"/>
        </w:rPr>
        <w:t xml:space="preserve"> Land Authority Special Conditions</w:t>
      </w:r>
    </w:p>
    <w:p w:rsidR="002D09C9" w:rsidRPr="002D09C9" w:rsidRDefault="002D09C9" w:rsidP="002D09C9">
      <w:pPr>
        <w:rPr>
          <w:lang w:val="en-GB"/>
        </w:rPr>
      </w:pPr>
    </w:p>
    <w:p w:rsidR="002D09C9" w:rsidRPr="002D09C9" w:rsidRDefault="002D09C9" w:rsidP="002D09C9">
      <w:pPr>
        <w:numPr>
          <w:ilvl w:val="0"/>
          <w:numId w:val="41"/>
        </w:numPr>
        <w:jc w:val="both"/>
        <w:rPr>
          <w:lang w:val="en-GB"/>
        </w:rPr>
      </w:pPr>
      <w:r w:rsidRPr="002D09C9">
        <w:rPr>
          <w:lang w:val="en-GB"/>
        </w:rPr>
        <w:t>Licensee shall indemnify and keep indemnified the Government against all claims, costs, proceedings or actions whatsoever arising out of or in connection with any damage to property or injury to life arising from the use and occupation of the licensed land.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not use the licensed land for any other purpose or the adjoining land for any purpose without the prior written approval from the Collector of Land Revenue, Singapore Land Authority.</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ensure that the trees and the shrubs in the planter box are not to be covered up by the tentages.</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ensure that no tree, shrub, or turf is damaged and to make good if any damage is done. No tying of banners and buntings, etc to trees and/or shrubs is allowed.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The licensee must properly manage the trade fair and ensure that the set-up, inclusive of booths and tentages are presentable.</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be solely responsible and shall pay all necessary expenses for any loss/damages to the land, its surrounding and/or adjacent buildings incurred as a consequence of the granting of this License.</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not fence up the licensed land or create noise and smoke pollution</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Parking of vehicles on the site is prohibited.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ensure that there must be no dumping or storage of materials on State land.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not erect any structures beyond the licensed land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ensure that electrical cables are not exposed and do not pose a danger to the public.</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All exits and escape routes leading to exits are to be kept clear of obstructions at all times.</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comply with all the requirements of the Fire Safety and Shelter Department, National Environment Agency, Land Transport Authority, National Parks Board, Singapore Tourism Board, Building &amp; Construction Authority, Singapore Police Force and other relevant authorities.</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clear all debris and reinstate the licensed land and adjoining land at its own expense upon the expiry of the license to the full satisfaction of the Collector of Land Revenue, Singapore Land Authority.</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ensure that pedestrian movement is not obstructed.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Licensee shall, at its own expense ensure that the temporary structures are in good condition at all times.</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The licensee fee will not be refunded should the event be cancelled.</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t>The security deposit shall be forfeited to the State if the licensee fails to comply with any of the above conditions</w:t>
      </w:r>
    </w:p>
    <w:p w:rsidR="002D09C9" w:rsidRPr="002D09C9" w:rsidRDefault="002D09C9" w:rsidP="002D09C9">
      <w:pPr>
        <w:jc w:val="both"/>
        <w:rPr>
          <w:lang w:val="en-GB"/>
        </w:rPr>
      </w:pPr>
    </w:p>
    <w:p w:rsidR="002D09C9" w:rsidRPr="002D09C9" w:rsidRDefault="002D09C9" w:rsidP="002D09C9">
      <w:pPr>
        <w:numPr>
          <w:ilvl w:val="0"/>
          <w:numId w:val="41"/>
        </w:numPr>
        <w:jc w:val="both"/>
        <w:rPr>
          <w:lang w:val="en-GB"/>
        </w:rPr>
      </w:pPr>
      <w:r w:rsidRPr="002D09C9">
        <w:rPr>
          <w:lang w:val="en-GB"/>
        </w:rPr>
        <w:lastRenderedPageBreak/>
        <w:t>The License does not create any right under the Contracts (Rights of Third Parties) Act, and is not enforceable and not intended to be enforceable by any person who is not party to it.</w:t>
      </w:r>
    </w:p>
    <w:p w:rsidR="002D09C9" w:rsidRPr="002D09C9" w:rsidRDefault="002D09C9" w:rsidP="002D09C9">
      <w:pPr>
        <w:jc w:val="both"/>
        <w:rPr>
          <w:lang w:val="en-GB"/>
        </w:rPr>
      </w:pPr>
    </w:p>
    <w:p w:rsidR="002D09C9" w:rsidRPr="002D09C9" w:rsidRDefault="002D09C9" w:rsidP="002D09C9">
      <w:pPr>
        <w:jc w:val="both"/>
        <w:rPr>
          <w:lang w:val="en-GB"/>
        </w:rPr>
      </w:pPr>
    </w:p>
    <w:p w:rsidR="002D09C9" w:rsidRPr="002D09C9" w:rsidRDefault="002D09C9" w:rsidP="002D09C9">
      <w:pPr>
        <w:jc w:val="both"/>
        <w:rPr>
          <w:lang w:val="en-GB"/>
        </w:rPr>
      </w:pPr>
    </w:p>
    <w:p w:rsidR="002D09C9" w:rsidRPr="002D09C9" w:rsidRDefault="002D09C9" w:rsidP="002D09C9">
      <w:pPr>
        <w:jc w:val="both"/>
        <w:rPr>
          <w:lang w:val="en-GB"/>
        </w:rPr>
      </w:pPr>
    </w:p>
    <w:p w:rsidR="002D09C9" w:rsidRPr="002D09C9" w:rsidRDefault="002D09C9" w:rsidP="002D09C9">
      <w:pPr>
        <w:jc w:val="both"/>
        <w:rPr>
          <w:b/>
          <w:lang w:val="en-GB"/>
        </w:rPr>
      </w:pPr>
      <w:r w:rsidRPr="002D09C9">
        <w:rPr>
          <w:b/>
          <w:lang w:val="en-GB"/>
        </w:rPr>
        <w:t>COLLECTOR OF LAND REVENUE</w:t>
      </w:r>
    </w:p>
    <w:p w:rsidR="002D09C9" w:rsidRPr="002D09C9" w:rsidRDefault="002D09C9" w:rsidP="002D09C9">
      <w:pPr>
        <w:jc w:val="both"/>
        <w:rPr>
          <w:b/>
          <w:lang w:val="en-GB"/>
        </w:rPr>
      </w:pPr>
      <w:smartTag w:uri="urn:schemas-microsoft-com:office:smarttags" w:element="country-region">
        <w:smartTag w:uri="urn:schemas-microsoft-com:office:smarttags" w:element="place">
          <w:r w:rsidRPr="002D09C9">
            <w:rPr>
              <w:b/>
              <w:lang w:val="en-GB"/>
            </w:rPr>
            <w:t>SINGAPORE</w:t>
          </w:r>
        </w:smartTag>
      </w:smartTag>
    </w:p>
    <w:p w:rsidR="00FB093B" w:rsidRPr="002D09C9" w:rsidRDefault="00FB093B" w:rsidP="00FB093B">
      <w:pPr>
        <w:rPr>
          <w:b/>
          <w:lang w:val="en-GB"/>
        </w:rPr>
      </w:pPr>
    </w:p>
    <w:p w:rsidR="001A0250" w:rsidRPr="002D09C9" w:rsidRDefault="001A0250" w:rsidP="002636D0">
      <w:pPr>
        <w:jc w:val="both"/>
      </w:pPr>
    </w:p>
    <w:sectPr w:rsidR="001A0250" w:rsidRPr="002D09C9" w:rsidSect="001C60C8">
      <w:pgSz w:w="11909" w:h="16834" w:code="9"/>
      <w:pgMar w:top="1152" w:right="43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D0"/>
    <w:multiLevelType w:val="hybridMultilevel"/>
    <w:tmpl w:val="06B6F086"/>
    <w:lvl w:ilvl="0" w:tplc="B86A4A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503A12"/>
    <w:multiLevelType w:val="hybridMultilevel"/>
    <w:tmpl w:val="5D6421E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F206B"/>
    <w:multiLevelType w:val="hybridMultilevel"/>
    <w:tmpl w:val="4ECEA4C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7533EF"/>
    <w:multiLevelType w:val="hybridMultilevel"/>
    <w:tmpl w:val="0928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C436D"/>
    <w:multiLevelType w:val="hybridMultilevel"/>
    <w:tmpl w:val="34783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2610F"/>
    <w:multiLevelType w:val="hybridMultilevel"/>
    <w:tmpl w:val="AA02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D787A"/>
    <w:multiLevelType w:val="hybridMultilevel"/>
    <w:tmpl w:val="55785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96A99"/>
    <w:multiLevelType w:val="hybridMultilevel"/>
    <w:tmpl w:val="77E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D2E3A"/>
    <w:multiLevelType w:val="hybridMultilevel"/>
    <w:tmpl w:val="6974D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957350"/>
    <w:multiLevelType w:val="hybridMultilevel"/>
    <w:tmpl w:val="5E22C718"/>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306562"/>
    <w:multiLevelType w:val="hybridMultilevel"/>
    <w:tmpl w:val="57FE4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3E3F11"/>
    <w:multiLevelType w:val="hybridMultilevel"/>
    <w:tmpl w:val="68F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466A3F"/>
    <w:multiLevelType w:val="hybridMultilevel"/>
    <w:tmpl w:val="9A5EB7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77EB1"/>
    <w:multiLevelType w:val="hybridMultilevel"/>
    <w:tmpl w:val="CFF696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0D68C1"/>
    <w:multiLevelType w:val="hybridMultilevel"/>
    <w:tmpl w:val="22CC3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D10BC9"/>
    <w:multiLevelType w:val="hybridMultilevel"/>
    <w:tmpl w:val="48461C72"/>
    <w:lvl w:ilvl="0" w:tplc="793C6C04">
      <w:start w:val="5"/>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B2C76"/>
    <w:multiLevelType w:val="hybridMultilevel"/>
    <w:tmpl w:val="00CCD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F7C7A"/>
    <w:multiLevelType w:val="hybridMultilevel"/>
    <w:tmpl w:val="35F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7051F8"/>
    <w:multiLevelType w:val="hybridMultilevel"/>
    <w:tmpl w:val="C2B2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B82EEA"/>
    <w:multiLevelType w:val="hybridMultilevel"/>
    <w:tmpl w:val="099C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C01C8"/>
    <w:multiLevelType w:val="hybridMultilevel"/>
    <w:tmpl w:val="BE160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85C27"/>
    <w:multiLevelType w:val="hybridMultilevel"/>
    <w:tmpl w:val="2578F1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7CE5CB0"/>
    <w:multiLevelType w:val="hybridMultilevel"/>
    <w:tmpl w:val="AFD8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81132"/>
    <w:multiLevelType w:val="hybridMultilevel"/>
    <w:tmpl w:val="EBBAF46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AB5631"/>
    <w:multiLevelType w:val="hybridMultilevel"/>
    <w:tmpl w:val="9C260860"/>
    <w:lvl w:ilvl="0" w:tplc="DB0E6386">
      <w:start w:val="4"/>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D2689"/>
    <w:multiLevelType w:val="hybridMultilevel"/>
    <w:tmpl w:val="BF7C81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78180C"/>
    <w:multiLevelType w:val="hybridMultilevel"/>
    <w:tmpl w:val="49EC4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A41AF7"/>
    <w:multiLevelType w:val="hybridMultilevel"/>
    <w:tmpl w:val="3300D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557893"/>
    <w:multiLevelType w:val="hybridMultilevel"/>
    <w:tmpl w:val="DD4C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22254C"/>
    <w:multiLevelType w:val="hybridMultilevel"/>
    <w:tmpl w:val="341C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FB71A3"/>
    <w:multiLevelType w:val="hybridMultilevel"/>
    <w:tmpl w:val="F44829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FF7EE4"/>
    <w:multiLevelType w:val="hybridMultilevel"/>
    <w:tmpl w:val="7568A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D7D23"/>
    <w:multiLevelType w:val="hybridMultilevel"/>
    <w:tmpl w:val="DD3CE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E55EB"/>
    <w:multiLevelType w:val="hybridMultilevel"/>
    <w:tmpl w:val="9496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56E94"/>
    <w:multiLevelType w:val="hybridMultilevel"/>
    <w:tmpl w:val="504CD5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F2284D"/>
    <w:multiLevelType w:val="hybridMultilevel"/>
    <w:tmpl w:val="00D896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13741D"/>
    <w:multiLevelType w:val="hybridMultilevel"/>
    <w:tmpl w:val="766217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243ED"/>
    <w:multiLevelType w:val="hybridMultilevel"/>
    <w:tmpl w:val="584A8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D02922"/>
    <w:multiLevelType w:val="hybridMultilevel"/>
    <w:tmpl w:val="F7BA384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9">
    <w:nsid w:val="7D0B56AD"/>
    <w:multiLevelType w:val="multilevel"/>
    <w:tmpl w:val="33022D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2E1416"/>
    <w:multiLevelType w:val="hybridMultilevel"/>
    <w:tmpl w:val="731428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9"/>
  </w:num>
  <w:num w:numId="4">
    <w:abstractNumId w:val="36"/>
  </w:num>
  <w:num w:numId="5">
    <w:abstractNumId w:val="18"/>
  </w:num>
  <w:num w:numId="6">
    <w:abstractNumId w:val="32"/>
  </w:num>
  <w:num w:numId="7">
    <w:abstractNumId w:val="12"/>
  </w:num>
  <w:num w:numId="8">
    <w:abstractNumId w:val="29"/>
  </w:num>
  <w:num w:numId="9">
    <w:abstractNumId w:val="34"/>
  </w:num>
  <w:num w:numId="10">
    <w:abstractNumId w:val="8"/>
  </w:num>
  <w:num w:numId="11">
    <w:abstractNumId w:val="37"/>
  </w:num>
  <w:num w:numId="12">
    <w:abstractNumId w:val="33"/>
  </w:num>
  <w:num w:numId="13">
    <w:abstractNumId w:val="28"/>
  </w:num>
  <w:num w:numId="14">
    <w:abstractNumId w:val="30"/>
  </w:num>
  <w:num w:numId="15">
    <w:abstractNumId w:val="20"/>
  </w:num>
  <w:num w:numId="16">
    <w:abstractNumId w:val="19"/>
  </w:num>
  <w:num w:numId="17">
    <w:abstractNumId w:val="17"/>
  </w:num>
  <w:num w:numId="18">
    <w:abstractNumId w:val="22"/>
  </w:num>
  <w:num w:numId="19">
    <w:abstractNumId w:val="38"/>
  </w:num>
  <w:num w:numId="20">
    <w:abstractNumId w:val="39"/>
  </w:num>
  <w:num w:numId="21">
    <w:abstractNumId w:val="40"/>
  </w:num>
  <w:num w:numId="22">
    <w:abstractNumId w:val="4"/>
  </w:num>
  <w:num w:numId="23">
    <w:abstractNumId w:val="10"/>
  </w:num>
  <w:num w:numId="24">
    <w:abstractNumId w:val="25"/>
  </w:num>
  <w:num w:numId="25">
    <w:abstractNumId w:val="11"/>
  </w:num>
  <w:num w:numId="26">
    <w:abstractNumId w:val="6"/>
  </w:num>
  <w:num w:numId="27">
    <w:abstractNumId w:val="1"/>
  </w:num>
  <w:num w:numId="28">
    <w:abstractNumId w:val="35"/>
  </w:num>
  <w:num w:numId="29">
    <w:abstractNumId w:val="14"/>
  </w:num>
  <w:num w:numId="30">
    <w:abstractNumId w:val="3"/>
  </w:num>
  <w:num w:numId="31">
    <w:abstractNumId w:val="16"/>
  </w:num>
  <w:num w:numId="32">
    <w:abstractNumId w:val="5"/>
  </w:num>
  <w:num w:numId="33">
    <w:abstractNumId w:val="13"/>
  </w:num>
  <w:num w:numId="34">
    <w:abstractNumId w:val="23"/>
  </w:num>
  <w:num w:numId="35">
    <w:abstractNumId w:val="27"/>
  </w:num>
  <w:num w:numId="36">
    <w:abstractNumId w:val="31"/>
  </w:num>
  <w:num w:numId="37">
    <w:abstractNumId w:val="26"/>
  </w:num>
  <w:num w:numId="38">
    <w:abstractNumId w:val="2"/>
  </w:num>
  <w:num w:numId="39">
    <w:abstractNumId w:val="15"/>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F3"/>
    <w:rsid w:val="000008F6"/>
    <w:rsid w:val="000033B0"/>
    <w:rsid w:val="00016F4E"/>
    <w:rsid w:val="0002110B"/>
    <w:rsid w:val="000247EC"/>
    <w:rsid w:val="000275A1"/>
    <w:rsid w:val="00027BBB"/>
    <w:rsid w:val="000315C4"/>
    <w:rsid w:val="00040EE8"/>
    <w:rsid w:val="000413E0"/>
    <w:rsid w:val="000549BC"/>
    <w:rsid w:val="0005511F"/>
    <w:rsid w:val="00056D2E"/>
    <w:rsid w:val="0006192A"/>
    <w:rsid w:val="00062AE8"/>
    <w:rsid w:val="0006524A"/>
    <w:rsid w:val="00067245"/>
    <w:rsid w:val="000727A7"/>
    <w:rsid w:val="0007575B"/>
    <w:rsid w:val="000807B9"/>
    <w:rsid w:val="00082416"/>
    <w:rsid w:val="00085402"/>
    <w:rsid w:val="000909A1"/>
    <w:rsid w:val="0009205C"/>
    <w:rsid w:val="000929C4"/>
    <w:rsid w:val="0009558B"/>
    <w:rsid w:val="000A1FF5"/>
    <w:rsid w:val="000A2BBC"/>
    <w:rsid w:val="000A37F0"/>
    <w:rsid w:val="000B3E99"/>
    <w:rsid w:val="000B4067"/>
    <w:rsid w:val="000B40CA"/>
    <w:rsid w:val="000B4CA8"/>
    <w:rsid w:val="000C0527"/>
    <w:rsid w:val="000C1A30"/>
    <w:rsid w:val="000C4FD5"/>
    <w:rsid w:val="000C6EF3"/>
    <w:rsid w:val="000D103C"/>
    <w:rsid w:val="000D73CF"/>
    <w:rsid w:val="000E175B"/>
    <w:rsid w:val="000E4539"/>
    <w:rsid w:val="000E53F4"/>
    <w:rsid w:val="000F20C8"/>
    <w:rsid w:val="000F5CA6"/>
    <w:rsid w:val="000F784F"/>
    <w:rsid w:val="00100CFE"/>
    <w:rsid w:val="00102FB9"/>
    <w:rsid w:val="001039ED"/>
    <w:rsid w:val="001129C5"/>
    <w:rsid w:val="001309F5"/>
    <w:rsid w:val="001321F3"/>
    <w:rsid w:val="00135FEB"/>
    <w:rsid w:val="00137646"/>
    <w:rsid w:val="00143A69"/>
    <w:rsid w:val="001462E1"/>
    <w:rsid w:val="001469DA"/>
    <w:rsid w:val="00153390"/>
    <w:rsid w:val="00154E2D"/>
    <w:rsid w:val="001623E3"/>
    <w:rsid w:val="00162BE7"/>
    <w:rsid w:val="00164DAA"/>
    <w:rsid w:val="0017077B"/>
    <w:rsid w:val="00170EA9"/>
    <w:rsid w:val="00185275"/>
    <w:rsid w:val="00186FFB"/>
    <w:rsid w:val="00190F37"/>
    <w:rsid w:val="00191EF7"/>
    <w:rsid w:val="00197690"/>
    <w:rsid w:val="00197B82"/>
    <w:rsid w:val="001A0250"/>
    <w:rsid w:val="001A13C3"/>
    <w:rsid w:val="001A56C2"/>
    <w:rsid w:val="001A744C"/>
    <w:rsid w:val="001B16CD"/>
    <w:rsid w:val="001B171F"/>
    <w:rsid w:val="001B1F59"/>
    <w:rsid w:val="001B47D7"/>
    <w:rsid w:val="001B4A7B"/>
    <w:rsid w:val="001B6C05"/>
    <w:rsid w:val="001C0E56"/>
    <w:rsid w:val="001C2295"/>
    <w:rsid w:val="001C28A5"/>
    <w:rsid w:val="001C2FEC"/>
    <w:rsid w:val="001C3340"/>
    <w:rsid w:val="001C55FC"/>
    <w:rsid w:val="001C60C8"/>
    <w:rsid w:val="001D07F4"/>
    <w:rsid w:val="001D3293"/>
    <w:rsid w:val="001D5409"/>
    <w:rsid w:val="001D7AEC"/>
    <w:rsid w:val="001E00B7"/>
    <w:rsid w:val="001E066B"/>
    <w:rsid w:val="001E757E"/>
    <w:rsid w:val="001E77D1"/>
    <w:rsid w:val="001E77E6"/>
    <w:rsid w:val="001F131D"/>
    <w:rsid w:val="001F26BD"/>
    <w:rsid w:val="001F62B6"/>
    <w:rsid w:val="001F63C3"/>
    <w:rsid w:val="001F7715"/>
    <w:rsid w:val="002012AB"/>
    <w:rsid w:val="00202882"/>
    <w:rsid w:val="00204242"/>
    <w:rsid w:val="0020437D"/>
    <w:rsid w:val="002102D9"/>
    <w:rsid w:val="00223348"/>
    <w:rsid w:val="0022705E"/>
    <w:rsid w:val="00231EBC"/>
    <w:rsid w:val="0023266D"/>
    <w:rsid w:val="00232B9D"/>
    <w:rsid w:val="0024038F"/>
    <w:rsid w:val="00246C2A"/>
    <w:rsid w:val="00251FB5"/>
    <w:rsid w:val="002545BF"/>
    <w:rsid w:val="002636D0"/>
    <w:rsid w:val="00267466"/>
    <w:rsid w:val="0028355A"/>
    <w:rsid w:val="0028678B"/>
    <w:rsid w:val="00290B9B"/>
    <w:rsid w:val="002951EC"/>
    <w:rsid w:val="00297E07"/>
    <w:rsid w:val="002A1CF6"/>
    <w:rsid w:val="002A5E47"/>
    <w:rsid w:val="002B3A03"/>
    <w:rsid w:val="002B62F7"/>
    <w:rsid w:val="002B6ECB"/>
    <w:rsid w:val="002B765C"/>
    <w:rsid w:val="002C378C"/>
    <w:rsid w:val="002C4F5D"/>
    <w:rsid w:val="002D09C9"/>
    <w:rsid w:val="002D233D"/>
    <w:rsid w:val="002D2A55"/>
    <w:rsid w:val="002D3202"/>
    <w:rsid w:val="002D6E81"/>
    <w:rsid w:val="002E1A8E"/>
    <w:rsid w:val="002E41F6"/>
    <w:rsid w:val="002E6014"/>
    <w:rsid w:val="002E757E"/>
    <w:rsid w:val="002F0507"/>
    <w:rsid w:val="003045C7"/>
    <w:rsid w:val="00310A3C"/>
    <w:rsid w:val="00314693"/>
    <w:rsid w:val="0031612E"/>
    <w:rsid w:val="00316542"/>
    <w:rsid w:val="003242DD"/>
    <w:rsid w:val="00324543"/>
    <w:rsid w:val="003263C7"/>
    <w:rsid w:val="003352EE"/>
    <w:rsid w:val="00335854"/>
    <w:rsid w:val="00335B3A"/>
    <w:rsid w:val="00336736"/>
    <w:rsid w:val="0033761F"/>
    <w:rsid w:val="00337960"/>
    <w:rsid w:val="003406D2"/>
    <w:rsid w:val="00356784"/>
    <w:rsid w:val="003622C6"/>
    <w:rsid w:val="003663A9"/>
    <w:rsid w:val="003679ED"/>
    <w:rsid w:val="003756EB"/>
    <w:rsid w:val="00376185"/>
    <w:rsid w:val="00376BD5"/>
    <w:rsid w:val="003813E5"/>
    <w:rsid w:val="003826CD"/>
    <w:rsid w:val="00382A1E"/>
    <w:rsid w:val="003830E0"/>
    <w:rsid w:val="00383CF1"/>
    <w:rsid w:val="00384210"/>
    <w:rsid w:val="00384D02"/>
    <w:rsid w:val="00387452"/>
    <w:rsid w:val="0039290C"/>
    <w:rsid w:val="00393037"/>
    <w:rsid w:val="003941FB"/>
    <w:rsid w:val="003B08FA"/>
    <w:rsid w:val="003B247C"/>
    <w:rsid w:val="003B3176"/>
    <w:rsid w:val="003B7274"/>
    <w:rsid w:val="003C426E"/>
    <w:rsid w:val="003C49B0"/>
    <w:rsid w:val="003D0ABC"/>
    <w:rsid w:val="003E147D"/>
    <w:rsid w:val="003E5EF7"/>
    <w:rsid w:val="003F1544"/>
    <w:rsid w:val="003F18C0"/>
    <w:rsid w:val="003F5774"/>
    <w:rsid w:val="003F65D9"/>
    <w:rsid w:val="003F74CE"/>
    <w:rsid w:val="00400767"/>
    <w:rsid w:val="0041098B"/>
    <w:rsid w:val="0041199C"/>
    <w:rsid w:val="00411BD0"/>
    <w:rsid w:val="00411E0C"/>
    <w:rsid w:val="00413EB3"/>
    <w:rsid w:val="00414191"/>
    <w:rsid w:val="004153D9"/>
    <w:rsid w:val="00416A3B"/>
    <w:rsid w:val="00421DEA"/>
    <w:rsid w:val="004240B6"/>
    <w:rsid w:val="00431C2C"/>
    <w:rsid w:val="00432B75"/>
    <w:rsid w:val="00434320"/>
    <w:rsid w:val="0044540A"/>
    <w:rsid w:val="00457565"/>
    <w:rsid w:val="00457F2C"/>
    <w:rsid w:val="004625B8"/>
    <w:rsid w:val="00471DAA"/>
    <w:rsid w:val="00482FC3"/>
    <w:rsid w:val="00485A75"/>
    <w:rsid w:val="00485FD6"/>
    <w:rsid w:val="00486878"/>
    <w:rsid w:val="004916BA"/>
    <w:rsid w:val="00492023"/>
    <w:rsid w:val="00493D76"/>
    <w:rsid w:val="004A3929"/>
    <w:rsid w:val="004A3C37"/>
    <w:rsid w:val="004A4098"/>
    <w:rsid w:val="004A61B0"/>
    <w:rsid w:val="004B0387"/>
    <w:rsid w:val="004B2926"/>
    <w:rsid w:val="004B3498"/>
    <w:rsid w:val="004B78E4"/>
    <w:rsid w:val="004C27C3"/>
    <w:rsid w:val="004C2CBD"/>
    <w:rsid w:val="004D5085"/>
    <w:rsid w:val="004D51AF"/>
    <w:rsid w:val="004D5BD8"/>
    <w:rsid w:val="004D662D"/>
    <w:rsid w:val="00500468"/>
    <w:rsid w:val="00500D7E"/>
    <w:rsid w:val="00503CDB"/>
    <w:rsid w:val="005050CE"/>
    <w:rsid w:val="00506237"/>
    <w:rsid w:val="0050626B"/>
    <w:rsid w:val="00506A30"/>
    <w:rsid w:val="00506C73"/>
    <w:rsid w:val="00522B6A"/>
    <w:rsid w:val="00523B98"/>
    <w:rsid w:val="00525CBD"/>
    <w:rsid w:val="00532F1F"/>
    <w:rsid w:val="00551B2A"/>
    <w:rsid w:val="00555F5B"/>
    <w:rsid w:val="00556D8E"/>
    <w:rsid w:val="005626F4"/>
    <w:rsid w:val="0056360E"/>
    <w:rsid w:val="005638E3"/>
    <w:rsid w:val="00566E9D"/>
    <w:rsid w:val="0057459E"/>
    <w:rsid w:val="00583319"/>
    <w:rsid w:val="00586B79"/>
    <w:rsid w:val="00590104"/>
    <w:rsid w:val="0059041A"/>
    <w:rsid w:val="00591C07"/>
    <w:rsid w:val="00592CEA"/>
    <w:rsid w:val="00593104"/>
    <w:rsid w:val="00595611"/>
    <w:rsid w:val="00596AEF"/>
    <w:rsid w:val="005A142C"/>
    <w:rsid w:val="005A783A"/>
    <w:rsid w:val="005C193F"/>
    <w:rsid w:val="005C38F9"/>
    <w:rsid w:val="005C3C76"/>
    <w:rsid w:val="005C713B"/>
    <w:rsid w:val="005D16A9"/>
    <w:rsid w:val="005E097C"/>
    <w:rsid w:val="005E14F5"/>
    <w:rsid w:val="005E44E8"/>
    <w:rsid w:val="005F3543"/>
    <w:rsid w:val="005F6F71"/>
    <w:rsid w:val="00600CCF"/>
    <w:rsid w:val="00616979"/>
    <w:rsid w:val="00625D58"/>
    <w:rsid w:val="00625EBD"/>
    <w:rsid w:val="0062614A"/>
    <w:rsid w:val="00626546"/>
    <w:rsid w:val="00627F41"/>
    <w:rsid w:val="006358B5"/>
    <w:rsid w:val="00636161"/>
    <w:rsid w:val="00642A82"/>
    <w:rsid w:val="0064383B"/>
    <w:rsid w:val="00645B19"/>
    <w:rsid w:val="00645C12"/>
    <w:rsid w:val="00655229"/>
    <w:rsid w:val="0065603C"/>
    <w:rsid w:val="006602F2"/>
    <w:rsid w:val="00662F41"/>
    <w:rsid w:val="00663830"/>
    <w:rsid w:val="00664C91"/>
    <w:rsid w:val="00676D62"/>
    <w:rsid w:val="00683B2E"/>
    <w:rsid w:val="00685EF9"/>
    <w:rsid w:val="00690945"/>
    <w:rsid w:val="006936A4"/>
    <w:rsid w:val="0069707D"/>
    <w:rsid w:val="006A3E26"/>
    <w:rsid w:val="006A3F2C"/>
    <w:rsid w:val="006B58CA"/>
    <w:rsid w:val="006C3447"/>
    <w:rsid w:val="006C555F"/>
    <w:rsid w:val="006D01DD"/>
    <w:rsid w:val="006D4A9B"/>
    <w:rsid w:val="006D53AE"/>
    <w:rsid w:val="006D6D7D"/>
    <w:rsid w:val="006E62FB"/>
    <w:rsid w:val="006F05D8"/>
    <w:rsid w:val="006F2C92"/>
    <w:rsid w:val="006F30B2"/>
    <w:rsid w:val="006F4022"/>
    <w:rsid w:val="006F415C"/>
    <w:rsid w:val="00701C2E"/>
    <w:rsid w:val="00701DB9"/>
    <w:rsid w:val="00702579"/>
    <w:rsid w:val="00703871"/>
    <w:rsid w:val="00707583"/>
    <w:rsid w:val="007146DB"/>
    <w:rsid w:val="00716BA4"/>
    <w:rsid w:val="00720032"/>
    <w:rsid w:val="00721E0E"/>
    <w:rsid w:val="0073437F"/>
    <w:rsid w:val="00741F77"/>
    <w:rsid w:val="00742AFB"/>
    <w:rsid w:val="00760761"/>
    <w:rsid w:val="00761E86"/>
    <w:rsid w:val="00773C09"/>
    <w:rsid w:val="00774D0D"/>
    <w:rsid w:val="00781205"/>
    <w:rsid w:val="0078291B"/>
    <w:rsid w:val="0078331E"/>
    <w:rsid w:val="0078428F"/>
    <w:rsid w:val="00785139"/>
    <w:rsid w:val="007865EF"/>
    <w:rsid w:val="00791BEF"/>
    <w:rsid w:val="00792CA0"/>
    <w:rsid w:val="00794E67"/>
    <w:rsid w:val="00795BFD"/>
    <w:rsid w:val="007A1BDF"/>
    <w:rsid w:val="007B5193"/>
    <w:rsid w:val="007C01C4"/>
    <w:rsid w:val="007C04AF"/>
    <w:rsid w:val="007C3227"/>
    <w:rsid w:val="007C336C"/>
    <w:rsid w:val="007D1241"/>
    <w:rsid w:val="007E17C5"/>
    <w:rsid w:val="007E374D"/>
    <w:rsid w:val="007E54E8"/>
    <w:rsid w:val="007E6B0E"/>
    <w:rsid w:val="007E7B2A"/>
    <w:rsid w:val="007F3AF7"/>
    <w:rsid w:val="007F3C35"/>
    <w:rsid w:val="007F467A"/>
    <w:rsid w:val="007F56CE"/>
    <w:rsid w:val="007F5E00"/>
    <w:rsid w:val="007F7CF1"/>
    <w:rsid w:val="0080452B"/>
    <w:rsid w:val="00804605"/>
    <w:rsid w:val="008061B4"/>
    <w:rsid w:val="00810138"/>
    <w:rsid w:val="008118C1"/>
    <w:rsid w:val="00811BB7"/>
    <w:rsid w:val="008121FE"/>
    <w:rsid w:val="0081508A"/>
    <w:rsid w:val="008174F3"/>
    <w:rsid w:val="00817579"/>
    <w:rsid w:val="00817943"/>
    <w:rsid w:val="00817ADB"/>
    <w:rsid w:val="00817BF6"/>
    <w:rsid w:val="00817EAF"/>
    <w:rsid w:val="0082232C"/>
    <w:rsid w:val="0082719A"/>
    <w:rsid w:val="0084094D"/>
    <w:rsid w:val="00842871"/>
    <w:rsid w:val="008463C2"/>
    <w:rsid w:val="00851762"/>
    <w:rsid w:val="008600F0"/>
    <w:rsid w:val="00872671"/>
    <w:rsid w:val="0087392E"/>
    <w:rsid w:val="00874B87"/>
    <w:rsid w:val="00875A70"/>
    <w:rsid w:val="00875E00"/>
    <w:rsid w:val="00876C04"/>
    <w:rsid w:val="00880BF1"/>
    <w:rsid w:val="00881BE1"/>
    <w:rsid w:val="00887407"/>
    <w:rsid w:val="0089479F"/>
    <w:rsid w:val="0089604D"/>
    <w:rsid w:val="008A0C1B"/>
    <w:rsid w:val="008A2AC6"/>
    <w:rsid w:val="008A3097"/>
    <w:rsid w:val="008B07DD"/>
    <w:rsid w:val="008B084B"/>
    <w:rsid w:val="008B2666"/>
    <w:rsid w:val="008B2678"/>
    <w:rsid w:val="008C5749"/>
    <w:rsid w:val="008D148C"/>
    <w:rsid w:val="008D7D34"/>
    <w:rsid w:val="008E297B"/>
    <w:rsid w:val="008F0FA1"/>
    <w:rsid w:val="008F651F"/>
    <w:rsid w:val="008F79C9"/>
    <w:rsid w:val="009004B4"/>
    <w:rsid w:val="00903C75"/>
    <w:rsid w:val="0090756C"/>
    <w:rsid w:val="00910771"/>
    <w:rsid w:val="00910B24"/>
    <w:rsid w:val="00912BE4"/>
    <w:rsid w:val="0091516C"/>
    <w:rsid w:val="009237A8"/>
    <w:rsid w:val="009255CA"/>
    <w:rsid w:val="00934543"/>
    <w:rsid w:val="00935C56"/>
    <w:rsid w:val="009441CA"/>
    <w:rsid w:val="00946EF4"/>
    <w:rsid w:val="00950D83"/>
    <w:rsid w:val="00951B26"/>
    <w:rsid w:val="00954A98"/>
    <w:rsid w:val="00955FE2"/>
    <w:rsid w:val="009634A0"/>
    <w:rsid w:val="00964CCB"/>
    <w:rsid w:val="00966103"/>
    <w:rsid w:val="00970A2A"/>
    <w:rsid w:val="00977BA6"/>
    <w:rsid w:val="0098031F"/>
    <w:rsid w:val="00984B94"/>
    <w:rsid w:val="00987EB6"/>
    <w:rsid w:val="00990599"/>
    <w:rsid w:val="009A379F"/>
    <w:rsid w:val="009A6149"/>
    <w:rsid w:val="009A677F"/>
    <w:rsid w:val="009A79A4"/>
    <w:rsid w:val="009B0BEA"/>
    <w:rsid w:val="009B178B"/>
    <w:rsid w:val="009B1FF3"/>
    <w:rsid w:val="009C06C0"/>
    <w:rsid w:val="009C0F18"/>
    <w:rsid w:val="009C17A1"/>
    <w:rsid w:val="009D3961"/>
    <w:rsid w:val="009D4692"/>
    <w:rsid w:val="009E31DB"/>
    <w:rsid w:val="009E4865"/>
    <w:rsid w:val="009F11F5"/>
    <w:rsid w:val="009F60D6"/>
    <w:rsid w:val="00A00768"/>
    <w:rsid w:val="00A026FE"/>
    <w:rsid w:val="00A07489"/>
    <w:rsid w:val="00A115C2"/>
    <w:rsid w:val="00A26339"/>
    <w:rsid w:val="00A27F61"/>
    <w:rsid w:val="00A3079A"/>
    <w:rsid w:val="00A35F0B"/>
    <w:rsid w:val="00A366C7"/>
    <w:rsid w:val="00A4454F"/>
    <w:rsid w:val="00A44C26"/>
    <w:rsid w:val="00A46AD6"/>
    <w:rsid w:val="00A560D6"/>
    <w:rsid w:val="00A669DC"/>
    <w:rsid w:val="00A676EB"/>
    <w:rsid w:val="00A72257"/>
    <w:rsid w:val="00A72A4D"/>
    <w:rsid w:val="00A77439"/>
    <w:rsid w:val="00A803D4"/>
    <w:rsid w:val="00A80BC2"/>
    <w:rsid w:val="00A841DC"/>
    <w:rsid w:val="00A86231"/>
    <w:rsid w:val="00A92ECA"/>
    <w:rsid w:val="00A95492"/>
    <w:rsid w:val="00AA0F36"/>
    <w:rsid w:val="00AA3D68"/>
    <w:rsid w:val="00AA700F"/>
    <w:rsid w:val="00AB1DAF"/>
    <w:rsid w:val="00AB29AD"/>
    <w:rsid w:val="00AB5F3B"/>
    <w:rsid w:val="00AB7376"/>
    <w:rsid w:val="00AC242A"/>
    <w:rsid w:val="00AC3EFD"/>
    <w:rsid w:val="00AC3F43"/>
    <w:rsid w:val="00AC4133"/>
    <w:rsid w:val="00AC44E5"/>
    <w:rsid w:val="00AD113B"/>
    <w:rsid w:val="00AD2B42"/>
    <w:rsid w:val="00AD3ACF"/>
    <w:rsid w:val="00AE15E5"/>
    <w:rsid w:val="00AE5899"/>
    <w:rsid w:val="00AE72FC"/>
    <w:rsid w:val="00AF4F8E"/>
    <w:rsid w:val="00B00767"/>
    <w:rsid w:val="00B01F25"/>
    <w:rsid w:val="00B029C3"/>
    <w:rsid w:val="00B02A91"/>
    <w:rsid w:val="00B10FB9"/>
    <w:rsid w:val="00B12797"/>
    <w:rsid w:val="00B14107"/>
    <w:rsid w:val="00B21D34"/>
    <w:rsid w:val="00B22E59"/>
    <w:rsid w:val="00B36996"/>
    <w:rsid w:val="00B40FBA"/>
    <w:rsid w:val="00B42DC3"/>
    <w:rsid w:val="00B44F0B"/>
    <w:rsid w:val="00B46407"/>
    <w:rsid w:val="00B528D4"/>
    <w:rsid w:val="00B5315F"/>
    <w:rsid w:val="00B553C2"/>
    <w:rsid w:val="00B60D67"/>
    <w:rsid w:val="00B610B1"/>
    <w:rsid w:val="00B616A6"/>
    <w:rsid w:val="00B63057"/>
    <w:rsid w:val="00B63F41"/>
    <w:rsid w:val="00B7339D"/>
    <w:rsid w:val="00B83A4B"/>
    <w:rsid w:val="00B861BB"/>
    <w:rsid w:val="00BA1729"/>
    <w:rsid w:val="00BA23C1"/>
    <w:rsid w:val="00BB09D1"/>
    <w:rsid w:val="00BC15C7"/>
    <w:rsid w:val="00BC3364"/>
    <w:rsid w:val="00BC5220"/>
    <w:rsid w:val="00BD07BF"/>
    <w:rsid w:val="00BD1A9A"/>
    <w:rsid w:val="00BD2623"/>
    <w:rsid w:val="00BD3164"/>
    <w:rsid w:val="00BD338D"/>
    <w:rsid w:val="00BE0B30"/>
    <w:rsid w:val="00BE503D"/>
    <w:rsid w:val="00BF052E"/>
    <w:rsid w:val="00BF10B4"/>
    <w:rsid w:val="00BF32B7"/>
    <w:rsid w:val="00C008E3"/>
    <w:rsid w:val="00C049A8"/>
    <w:rsid w:val="00C1033B"/>
    <w:rsid w:val="00C1237F"/>
    <w:rsid w:val="00C13B16"/>
    <w:rsid w:val="00C14DEE"/>
    <w:rsid w:val="00C17535"/>
    <w:rsid w:val="00C34FA7"/>
    <w:rsid w:val="00C379AB"/>
    <w:rsid w:val="00C4277E"/>
    <w:rsid w:val="00C46EAC"/>
    <w:rsid w:val="00C52B34"/>
    <w:rsid w:val="00C60DE6"/>
    <w:rsid w:val="00C6283C"/>
    <w:rsid w:val="00C647C4"/>
    <w:rsid w:val="00C656F5"/>
    <w:rsid w:val="00C74F13"/>
    <w:rsid w:val="00C80FA8"/>
    <w:rsid w:val="00C8379F"/>
    <w:rsid w:val="00CA2E15"/>
    <w:rsid w:val="00CA3206"/>
    <w:rsid w:val="00CB0731"/>
    <w:rsid w:val="00CB6651"/>
    <w:rsid w:val="00CB68C6"/>
    <w:rsid w:val="00CC1201"/>
    <w:rsid w:val="00CC3D30"/>
    <w:rsid w:val="00CC40AE"/>
    <w:rsid w:val="00CD196B"/>
    <w:rsid w:val="00CE2F46"/>
    <w:rsid w:val="00CF28FF"/>
    <w:rsid w:val="00CF7A46"/>
    <w:rsid w:val="00CF7DD5"/>
    <w:rsid w:val="00D02178"/>
    <w:rsid w:val="00D05AA2"/>
    <w:rsid w:val="00D13C23"/>
    <w:rsid w:val="00D1725D"/>
    <w:rsid w:val="00D21077"/>
    <w:rsid w:val="00D24124"/>
    <w:rsid w:val="00D27BC4"/>
    <w:rsid w:val="00D325F5"/>
    <w:rsid w:val="00D37A11"/>
    <w:rsid w:val="00D37D95"/>
    <w:rsid w:val="00D401D4"/>
    <w:rsid w:val="00D4367B"/>
    <w:rsid w:val="00D43755"/>
    <w:rsid w:val="00D47AF3"/>
    <w:rsid w:val="00D62FC0"/>
    <w:rsid w:val="00D65827"/>
    <w:rsid w:val="00D704C1"/>
    <w:rsid w:val="00D72C60"/>
    <w:rsid w:val="00D73A34"/>
    <w:rsid w:val="00D74B8C"/>
    <w:rsid w:val="00D75E0F"/>
    <w:rsid w:val="00D836AC"/>
    <w:rsid w:val="00D83B29"/>
    <w:rsid w:val="00D8487F"/>
    <w:rsid w:val="00D90EBB"/>
    <w:rsid w:val="00D9565B"/>
    <w:rsid w:val="00DA094A"/>
    <w:rsid w:val="00DA7EA0"/>
    <w:rsid w:val="00DB3C19"/>
    <w:rsid w:val="00DB5010"/>
    <w:rsid w:val="00DB6D85"/>
    <w:rsid w:val="00DB7EBE"/>
    <w:rsid w:val="00DC3528"/>
    <w:rsid w:val="00DC3CF4"/>
    <w:rsid w:val="00DD060D"/>
    <w:rsid w:val="00DD2133"/>
    <w:rsid w:val="00DD680D"/>
    <w:rsid w:val="00DE25C5"/>
    <w:rsid w:val="00DE7610"/>
    <w:rsid w:val="00DF09A2"/>
    <w:rsid w:val="00DF13B0"/>
    <w:rsid w:val="00DF3093"/>
    <w:rsid w:val="00DF380B"/>
    <w:rsid w:val="00DF55C1"/>
    <w:rsid w:val="00E00EEE"/>
    <w:rsid w:val="00E103F5"/>
    <w:rsid w:val="00E10D10"/>
    <w:rsid w:val="00E10EB5"/>
    <w:rsid w:val="00E1389B"/>
    <w:rsid w:val="00E14426"/>
    <w:rsid w:val="00E22739"/>
    <w:rsid w:val="00E2468F"/>
    <w:rsid w:val="00E26A00"/>
    <w:rsid w:val="00E27D5B"/>
    <w:rsid w:val="00E33341"/>
    <w:rsid w:val="00E369EE"/>
    <w:rsid w:val="00E4121E"/>
    <w:rsid w:val="00E42D9A"/>
    <w:rsid w:val="00E43549"/>
    <w:rsid w:val="00E451C1"/>
    <w:rsid w:val="00E50B06"/>
    <w:rsid w:val="00E67CFB"/>
    <w:rsid w:val="00E71F7E"/>
    <w:rsid w:val="00E769BE"/>
    <w:rsid w:val="00E77F54"/>
    <w:rsid w:val="00E77FE5"/>
    <w:rsid w:val="00E80A7F"/>
    <w:rsid w:val="00E90367"/>
    <w:rsid w:val="00E95CFE"/>
    <w:rsid w:val="00EC00F4"/>
    <w:rsid w:val="00ED00AB"/>
    <w:rsid w:val="00ED11D9"/>
    <w:rsid w:val="00ED57CF"/>
    <w:rsid w:val="00ED7C39"/>
    <w:rsid w:val="00EE253D"/>
    <w:rsid w:val="00EE2955"/>
    <w:rsid w:val="00EE41F9"/>
    <w:rsid w:val="00EE4B4D"/>
    <w:rsid w:val="00EE7F48"/>
    <w:rsid w:val="00EF3282"/>
    <w:rsid w:val="00EF3571"/>
    <w:rsid w:val="00EF4F92"/>
    <w:rsid w:val="00EF720A"/>
    <w:rsid w:val="00F06317"/>
    <w:rsid w:val="00F165BC"/>
    <w:rsid w:val="00F204CA"/>
    <w:rsid w:val="00F27EEE"/>
    <w:rsid w:val="00F27FF3"/>
    <w:rsid w:val="00F31668"/>
    <w:rsid w:val="00F32603"/>
    <w:rsid w:val="00F576D6"/>
    <w:rsid w:val="00F62813"/>
    <w:rsid w:val="00F6480B"/>
    <w:rsid w:val="00F7071C"/>
    <w:rsid w:val="00F73360"/>
    <w:rsid w:val="00F80912"/>
    <w:rsid w:val="00F855ED"/>
    <w:rsid w:val="00F8644D"/>
    <w:rsid w:val="00F86AEC"/>
    <w:rsid w:val="00F97D94"/>
    <w:rsid w:val="00FA12CB"/>
    <w:rsid w:val="00FA1C46"/>
    <w:rsid w:val="00FA483F"/>
    <w:rsid w:val="00FA513A"/>
    <w:rsid w:val="00FA69CF"/>
    <w:rsid w:val="00FB03BC"/>
    <w:rsid w:val="00FB0738"/>
    <w:rsid w:val="00FB093B"/>
    <w:rsid w:val="00FB69F4"/>
    <w:rsid w:val="00FC33F3"/>
    <w:rsid w:val="00FC50C7"/>
    <w:rsid w:val="00FC6085"/>
    <w:rsid w:val="00FD6F65"/>
    <w:rsid w:val="00FE238C"/>
    <w:rsid w:val="00FE3B40"/>
    <w:rsid w:val="00FF23D3"/>
    <w:rsid w:val="00FF7E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5F5B"/>
    <w:rPr>
      <w:sz w:val="16"/>
      <w:szCs w:val="16"/>
    </w:rPr>
  </w:style>
  <w:style w:type="paragraph" w:styleId="CommentText">
    <w:name w:val="annotation text"/>
    <w:basedOn w:val="Normal"/>
    <w:semiHidden/>
    <w:rsid w:val="00555F5B"/>
    <w:rPr>
      <w:sz w:val="20"/>
      <w:szCs w:val="20"/>
    </w:rPr>
  </w:style>
  <w:style w:type="paragraph" w:styleId="CommentSubject">
    <w:name w:val="annotation subject"/>
    <w:basedOn w:val="CommentText"/>
    <w:next w:val="CommentText"/>
    <w:semiHidden/>
    <w:rsid w:val="00555F5B"/>
    <w:rPr>
      <w:b/>
      <w:bCs/>
    </w:rPr>
  </w:style>
  <w:style w:type="paragraph" w:styleId="BalloonText">
    <w:name w:val="Balloon Text"/>
    <w:basedOn w:val="Normal"/>
    <w:semiHidden/>
    <w:rsid w:val="00555F5B"/>
    <w:rPr>
      <w:rFonts w:ascii="Tahoma" w:hAnsi="Tahoma" w:cs="Tahoma"/>
      <w:sz w:val="16"/>
      <w:szCs w:val="16"/>
    </w:rPr>
  </w:style>
  <w:style w:type="paragraph" w:customStyle="1" w:styleId="DefaultParagraphFontPara">
    <w:name w:val="Default Paragraph Font Para"/>
    <w:basedOn w:val="Normal"/>
    <w:rsid w:val="00191EF7"/>
    <w:pPr>
      <w:spacing w:after="160" w:line="240" w:lineRule="exact"/>
    </w:pPr>
    <w:rPr>
      <w:rFonts w:ascii="Verdana" w:eastAsia="Times New Roman" w:hAnsi="Verdana"/>
      <w:sz w:val="20"/>
      <w:szCs w:val="20"/>
      <w:lang w:eastAsia="en-US"/>
    </w:rPr>
  </w:style>
  <w:style w:type="character" w:styleId="Hyperlink">
    <w:name w:val="Hyperlink"/>
    <w:basedOn w:val="DefaultParagraphFont"/>
    <w:rsid w:val="00761E86"/>
    <w:rPr>
      <w:color w:val="0000FF"/>
      <w:u w:val="single"/>
    </w:rPr>
  </w:style>
  <w:style w:type="paragraph" w:customStyle="1" w:styleId="CharChar">
    <w:name w:val="Char Char"/>
    <w:basedOn w:val="Normal"/>
    <w:rsid w:val="000F20C8"/>
    <w:pPr>
      <w:spacing w:after="160" w:line="240" w:lineRule="exact"/>
    </w:pPr>
    <w:rPr>
      <w:rFonts w:ascii="Verdana" w:eastAsia="Times New Roman"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5F5B"/>
    <w:rPr>
      <w:sz w:val="16"/>
      <w:szCs w:val="16"/>
    </w:rPr>
  </w:style>
  <w:style w:type="paragraph" w:styleId="CommentText">
    <w:name w:val="annotation text"/>
    <w:basedOn w:val="Normal"/>
    <w:semiHidden/>
    <w:rsid w:val="00555F5B"/>
    <w:rPr>
      <w:sz w:val="20"/>
      <w:szCs w:val="20"/>
    </w:rPr>
  </w:style>
  <w:style w:type="paragraph" w:styleId="CommentSubject">
    <w:name w:val="annotation subject"/>
    <w:basedOn w:val="CommentText"/>
    <w:next w:val="CommentText"/>
    <w:semiHidden/>
    <w:rsid w:val="00555F5B"/>
    <w:rPr>
      <w:b/>
      <w:bCs/>
    </w:rPr>
  </w:style>
  <w:style w:type="paragraph" w:styleId="BalloonText">
    <w:name w:val="Balloon Text"/>
    <w:basedOn w:val="Normal"/>
    <w:semiHidden/>
    <w:rsid w:val="00555F5B"/>
    <w:rPr>
      <w:rFonts w:ascii="Tahoma" w:hAnsi="Tahoma" w:cs="Tahoma"/>
      <w:sz w:val="16"/>
      <w:szCs w:val="16"/>
    </w:rPr>
  </w:style>
  <w:style w:type="paragraph" w:customStyle="1" w:styleId="DefaultParagraphFontPara">
    <w:name w:val="Default Paragraph Font Para"/>
    <w:basedOn w:val="Normal"/>
    <w:rsid w:val="00191EF7"/>
    <w:pPr>
      <w:spacing w:after="160" w:line="240" w:lineRule="exact"/>
    </w:pPr>
    <w:rPr>
      <w:rFonts w:ascii="Verdana" w:eastAsia="Times New Roman" w:hAnsi="Verdana"/>
      <w:sz w:val="20"/>
      <w:szCs w:val="20"/>
      <w:lang w:eastAsia="en-US"/>
    </w:rPr>
  </w:style>
  <w:style w:type="character" w:styleId="Hyperlink">
    <w:name w:val="Hyperlink"/>
    <w:basedOn w:val="DefaultParagraphFont"/>
    <w:rsid w:val="00761E86"/>
    <w:rPr>
      <w:color w:val="0000FF"/>
      <w:u w:val="single"/>
    </w:rPr>
  </w:style>
  <w:style w:type="paragraph" w:customStyle="1" w:styleId="CharChar">
    <w:name w:val="Char Char"/>
    <w:basedOn w:val="Normal"/>
    <w:rsid w:val="000F20C8"/>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A212CCC394145BEF8A181B1AD36B3" ma:contentTypeVersion="1" ma:contentTypeDescription="Create a new document." ma:contentTypeScope="" ma:versionID="404c5a388334ad56a0c51db94237eb6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DB8726-5A70-439D-9D61-F42697DA576A}"/>
</file>

<file path=customXml/itemProps2.xml><?xml version="1.0" encoding="utf-8"?>
<ds:datastoreItem xmlns:ds="http://schemas.openxmlformats.org/officeDocument/2006/customXml" ds:itemID="{803FB71A-5C0A-4580-A376-1CD2A7301474}"/>
</file>

<file path=customXml/itemProps3.xml><?xml version="1.0" encoding="utf-8"?>
<ds:datastoreItem xmlns:ds="http://schemas.openxmlformats.org/officeDocument/2006/customXml" ds:itemID="{F5836A13-0457-4249-99F8-41F1FB92601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&lt;Project name&gt;</vt:lpstr>
    </vt:vector>
  </TitlesOfParts>
  <Company>STB</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name&gt;</dc:title>
  <dc:creator>STB</dc:creator>
  <cp:lastModifiedBy>Kamsinah NASIR (STB)</cp:lastModifiedBy>
  <cp:revision>2</cp:revision>
  <cp:lastPrinted>2009-04-01T02:13:00Z</cp:lastPrinted>
  <dcterms:created xsi:type="dcterms:W3CDTF">2015-06-03T08:37:00Z</dcterms:created>
  <dcterms:modified xsi:type="dcterms:W3CDTF">2015-06-03T08:37:00Z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0x01010050EA212CCC394145BEF8A181B1AD36B3</vt:lpwstr>
  </property>
</Properties>
</file>